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55" w:type="pct"/>
        <w:tblInd w:w="-289" w:type="dxa"/>
        <w:tblLook w:val="04A0" w:firstRow="1" w:lastRow="0" w:firstColumn="1" w:lastColumn="0" w:noHBand="0" w:noVBand="1"/>
      </w:tblPr>
      <w:tblGrid>
        <w:gridCol w:w="2337"/>
        <w:gridCol w:w="6018"/>
        <w:gridCol w:w="1472"/>
      </w:tblGrid>
      <w:tr w:rsidR="00E33951" w:rsidRPr="009B0278" w:rsidTr="0091294E">
        <w:tc>
          <w:tcPr>
            <w:tcW w:w="4251" w:type="pct"/>
            <w:gridSpan w:val="2"/>
            <w:vAlign w:val="center"/>
          </w:tcPr>
          <w:p w:rsidR="00E33951" w:rsidRPr="009B0278" w:rsidRDefault="00E33951" w:rsidP="0091294E">
            <w:pPr>
              <w:rPr>
                <w:rFonts w:ascii="Arial Narrow" w:hAnsi="Arial Narrow"/>
                <w:b/>
              </w:rPr>
            </w:pPr>
            <w:r w:rsidRPr="007A5E22">
              <w:rPr>
                <w:rFonts w:ascii="Arial Narrow" w:hAnsi="Arial Narrow"/>
                <w:b/>
              </w:rPr>
              <w:t>Programme</w:t>
            </w:r>
          </w:p>
        </w:tc>
        <w:tc>
          <w:tcPr>
            <w:tcW w:w="749" w:type="pct"/>
          </w:tcPr>
          <w:p w:rsidR="00E33951" w:rsidRPr="009B0278" w:rsidRDefault="00E33951" w:rsidP="0091294E">
            <w:pPr>
              <w:jc w:val="center"/>
              <w:rPr>
                <w:rFonts w:ascii="Arial Narrow" w:hAnsi="Arial Narrow"/>
                <w:b/>
              </w:rPr>
            </w:pPr>
            <w:r w:rsidRPr="009B0278">
              <w:rPr>
                <w:rFonts w:ascii="Arial Narrow" w:hAnsi="Arial Narrow"/>
                <w:b/>
              </w:rPr>
              <w:t>Venue</w:t>
            </w:r>
          </w:p>
        </w:tc>
      </w:tr>
      <w:tr w:rsidR="00E33951" w:rsidRPr="009B0278" w:rsidTr="0091294E">
        <w:tc>
          <w:tcPr>
            <w:tcW w:w="4251" w:type="pct"/>
            <w:gridSpan w:val="2"/>
            <w:shd w:val="clear" w:color="auto" w:fill="D6E3BC" w:themeFill="accent3" w:themeFillTint="66"/>
            <w:vAlign w:val="center"/>
          </w:tcPr>
          <w:p w:rsidR="00E33951" w:rsidRPr="009B0278" w:rsidRDefault="00E33951" w:rsidP="0091294E">
            <w:pPr>
              <w:rPr>
                <w:rFonts w:ascii="Arial Narrow" w:hAnsi="Arial Narrow"/>
                <w:b/>
              </w:rPr>
            </w:pPr>
            <w:r w:rsidRPr="009B0278">
              <w:rPr>
                <w:rFonts w:ascii="Arial Narrow" w:hAnsi="Arial Narrow"/>
                <w:b/>
              </w:rPr>
              <w:t>23 October 2017, Monday</w:t>
            </w:r>
          </w:p>
        </w:tc>
        <w:tc>
          <w:tcPr>
            <w:tcW w:w="749" w:type="pct"/>
            <w:shd w:val="clear" w:color="auto" w:fill="D6E3BC" w:themeFill="accent3" w:themeFillTint="66"/>
          </w:tcPr>
          <w:p w:rsidR="00E33951" w:rsidRPr="009B0278" w:rsidRDefault="00E33951" w:rsidP="0091294E">
            <w:pPr>
              <w:rPr>
                <w:rFonts w:ascii="Arial Narrow" w:hAnsi="Arial Narrow"/>
                <w:b/>
              </w:rPr>
            </w:pPr>
          </w:p>
        </w:tc>
      </w:tr>
      <w:tr w:rsidR="00E33951" w:rsidRPr="009B0278" w:rsidTr="0091294E">
        <w:tc>
          <w:tcPr>
            <w:tcW w:w="1189" w:type="pct"/>
            <w:vAlign w:val="center"/>
          </w:tcPr>
          <w:p w:rsidR="00E33951" w:rsidRPr="009B0278" w:rsidRDefault="00E33951" w:rsidP="0091294E">
            <w:pPr>
              <w:jc w:val="center"/>
              <w:rPr>
                <w:rFonts w:ascii="Arial Narrow" w:hAnsi="Arial Narrow"/>
                <w:b/>
              </w:rPr>
            </w:pPr>
            <w:r w:rsidRPr="009B0278">
              <w:rPr>
                <w:rFonts w:ascii="Arial Narrow" w:hAnsi="Arial Narrow"/>
                <w:b/>
              </w:rPr>
              <w:t>8.00 p.m. – 10.00 p.m.</w:t>
            </w:r>
          </w:p>
        </w:tc>
        <w:tc>
          <w:tcPr>
            <w:tcW w:w="3062" w:type="pct"/>
            <w:vAlign w:val="center"/>
          </w:tcPr>
          <w:p w:rsidR="00E33951" w:rsidRPr="009B0278" w:rsidRDefault="00E33951" w:rsidP="0091294E">
            <w:pPr>
              <w:rPr>
                <w:rFonts w:ascii="Arial Narrow" w:hAnsi="Arial Narrow"/>
                <w:b/>
              </w:rPr>
            </w:pPr>
            <w:r>
              <w:rPr>
                <w:rFonts w:ascii="Arial Narrow" w:hAnsi="Arial Narrow"/>
                <w:b/>
              </w:rPr>
              <w:t xml:space="preserve">eBKF6 </w:t>
            </w:r>
            <w:r w:rsidRPr="009B0278">
              <w:rPr>
                <w:rFonts w:ascii="Arial Narrow" w:hAnsi="Arial Narrow"/>
                <w:b/>
              </w:rPr>
              <w:t>Pre-workshop</w:t>
            </w:r>
          </w:p>
        </w:tc>
        <w:tc>
          <w:tcPr>
            <w:tcW w:w="749" w:type="pct"/>
          </w:tcPr>
          <w:p w:rsidR="00E33951" w:rsidRPr="009B0278" w:rsidRDefault="00E33951" w:rsidP="0091294E">
            <w:pPr>
              <w:jc w:val="center"/>
              <w:rPr>
                <w:rFonts w:ascii="Arial Narrow" w:hAnsi="Arial Narrow"/>
                <w:b/>
              </w:rPr>
            </w:pPr>
            <w:proofErr w:type="spellStart"/>
            <w:r w:rsidRPr="009B0278">
              <w:rPr>
                <w:rFonts w:ascii="Arial Narrow" w:hAnsi="Arial Narrow"/>
                <w:b/>
              </w:rPr>
              <w:t>Lawas</w:t>
            </w:r>
            <w:proofErr w:type="spellEnd"/>
          </w:p>
        </w:tc>
      </w:tr>
      <w:tr w:rsidR="00E33951" w:rsidRPr="009B0278" w:rsidTr="0091294E">
        <w:tc>
          <w:tcPr>
            <w:tcW w:w="4251" w:type="pct"/>
            <w:gridSpan w:val="2"/>
            <w:shd w:val="clear" w:color="auto" w:fill="D6E3BC" w:themeFill="accent3" w:themeFillTint="66"/>
            <w:vAlign w:val="center"/>
          </w:tcPr>
          <w:p w:rsidR="00E33951" w:rsidRPr="009B0278" w:rsidRDefault="00E33951" w:rsidP="0091294E">
            <w:pPr>
              <w:rPr>
                <w:rFonts w:ascii="Arial Narrow" w:hAnsi="Arial Narrow"/>
                <w:b/>
              </w:rPr>
            </w:pPr>
            <w:r w:rsidRPr="009B0278">
              <w:rPr>
                <w:rFonts w:ascii="Arial Narrow" w:hAnsi="Arial Narrow"/>
                <w:b/>
              </w:rPr>
              <w:t>24 October 2017, Tuesday</w:t>
            </w:r>
          </w:p>
        </w:tc>
        <w:tc>
          <w:tcPr>
            <w:tcW w:w="749" w:type="pct"/>
            <w:shd w:val="clear" w:color="auto" w:fill="D6E3BC" w:themeFill="accent3" w:themeFillTint="66"/>
          </w:tcPr>
          <w:p w:rsidR="00E33951" w:rsidRPr="009B0278" w:rsidRDefault="00E33951" w:rsidP="0091294E">
            <w:pPr>
              <w:rPr>
                <w:rFonts w:ascii="Arial Narrow" w:hAnsi="Arial Narrow"/>
                <w:b/>
              </w:rPr>
            </w:pPr>
          </w:p>
        </w:tc>
      </w:tr>
      <w:tr w:rsidR="00E33951" w:rsidRPr="009B0278" w:rsidTr="0091294E">
        <w:tc>
          <w:tcPr>
            <w:tcW w:w="1189" w:type="pct"/>
            <w:shd w:val="clear" w:color="auto" w:fill="auto"/>
            <w:vAlign w:val="center"/>
          </w:tcPr>
          <w:p w:rsidR="00E33951" w:rsidRPr="009B0278" w:rsidRDefault="00E33951" w:rsidP="0091294E">
            <w:pPr>
              <w:jc w:val="center"/>
              <w:rPr>
                <w:rFonts w:ascii="Arial Narrow" w:hAnsi="Arial Narrow"/>
                <w:b/>
              </w:rPr>
            </w:pPr>
            <w:r w:rsidRPr="009B0278">
              <w:rPr>
                <w:rFonts w:ascii="Arial Narrow" w:hAnsi="Arial Narrow"/>
                <w:b/>
              </w:rPr>
              <w:t>12.00 p.m.</w:t>
            </w:r>
            <w:r>
              <w:rPr>
                <w:rFonts w:ascii="Arial Narrow" w:hAnsi="Arial Narrow"/>
                <w:b/>
              </w:rPr>
              <w:t xml:space="preserve"> – 3</w:t>
            </w:r>
            <w:r w:rsidRPr="009B0278">
              <w:rPr>
                <w:rFonts w:ascii="Arial Narrow" w:hAnsi="Arial Narrow"/>
                <w:b/>
              </w:rPr>
              <w:t>.00 p.m.</w:t>
            </w:r>
          </w:p>
        </w:tc>
        <w:tc>
          <w:tcPr>
            <w:tcW w:w="3062" w:type="pct"/>
            <w:shd w:val="clear" w:color="auto" w:fill="auto"/>
            <w:vAlign w:val="center"/>
          </w:tcPr>
          <w:p w:rsidR="00E33951" w:rsidRPr="009B0278" w:rsidRDefault="00E33951" w:rsidP="0091294E">
            <w:pPr>
              <w:rPr>
                <w:rFonts w:ascii="Arial Narrow" w:hAnsi="Arial Narrow"/>
                <w:b/>
              </w:rPr>
            </w:pPr>
            <w:r w:rsidRPr="009B0278">
              <w:rPr>
                <w:rFonts w:ascii="Arial Narrow" w:hAnsi="Arial Narrow"/>
                <w:b/>
              </w:rPr>
              <w:t>Borneo Drive Through Workshop</w:t>
            </w:r>
            <w:r>
              <w:rPr>
                <w:rFonts w:ascii="Arial Narrow" w:hAnsi="Arial Narrow"/>
                <w:b/>
              </w:rPr>
              <w:t xml:space="preserve"> &amp; Innovation Walk</w:t>
            </w:r>
          </w:p>
          <w:p w:rsidR="00E33951" w:rsidRDefault="00E33951" w:rsidP="00E33951">
            <w:pPr>
              <w:pStyle w:val="ListParagraph"/>
              <w:numPr>
                <w:ilvl w:val="0"/>
                <w:numId w:val="2"/>
              </w:numPr>
              <w:rPr>
                <w:rFonts w:ascii="Arial Narrow" w:hAnsi="Arial Narrow"/>
              </w:rPr>
            </w:pPr>
            <w:r w:rsidRPr="009B0278">
              <w:rPr>
                <w:rFonts w:ascii="Arial Narrow" w:hAnsi="Arial Narrow"/>
              </w:rPr>
              <w:t>Lunch</w:t>
            </w:r>
          </w:p>
          <w:p w:rsidR="00E33951" w:rsidRPr="003A1B4D" w:rsidRDefault="00E33951" w:rsidP="00E33951">
            <w:pPr>
              <w:pStyle w:val="ListParagraph"/>
              <w:numPr>
                <w:ilvl w:val="0"/>
                <w:numId w:val="2"/>
              </w:numPr>
              <w:rPr>
                <w:rFonts w:ascii="Arial Narrow" w:hAnsi="Arial Narrow"/>
              </w:rPr>
            </w:pPr>
            <w:r>
              <w:rPr>
                <w:rFonts w:ascii="Arial Narrow" w:hAnsi="Arial Narrow"/>
              </w:rPr>
              <w:t xml:space="preserve">Exploring Long </w:t>
            </w:r>
            <w:proofErr w:type="spellStart"/>
            <w:r>
              <w:rPr>
                <w:rFonts w:ascii="Arial Narrow" w:hAnsi="Arial Narrow"/>
              </w:rPr>
              <w:t>Tanid</w:t>
            </w:r>
            <w:proofErr w:type="spellEnd"/>
          </w:p>
          <w:p w:rsidR="00E33951" w:rsidRDefault="00E33951" w:rsidP="00E33951">
            <w:pPr>
              <w:pStyle w:val="ListParagraph"/>
              <w:numPr>
                <w:ilvl w:val="0"/>
                <w:numId w:val="2"/>
              </w:numPr>
              <w:rPr>
                <w:rFonts w:ascii="Arial Narrow" w:hAnsi="Arial Narrow"/>
              </w:rPr>
            </w:pPr>
            <w:r w:rsidRPr="009B0278">
              <w:rPr>
                <w:rFonts w:ascii="Arial Narrow" w:hAnsi="Arial Narrow"/>
              </w:rPr>
              <w:t xml:space="preserve">Community Workshop : Issue faced by community in term of sustainability of their livelihood and cultures </w:t>
            </w:r>
          </w:p>
          <w:p w:rsidR="00E33951" w:rsidRDefault="00E33951" w:rsidP="0091294E">
            <w:pPr>
              <w:pStyle w:val="ListParagraph"/>
              <w:rPr>
                <w:rFonts w:ascii="Arial Narrow" w:hAnsi="Arial Narrow"/>
              </w:rPr>
            </w:pPr>
          </w:p>
          <w:p w:rsidR="00E33951" w:rsidRPr="003A1B4D" w:rsidRDefault="00E33951" w:rsidP="0091294E">
            <w:pPr>
              <w:pStyle w:val="ListParagraph"/>
              <w:jc w:val="center"/>
              <w:rPr>
                <w:rFonts w:ascii="Arial Narrow" w:hAnsi="Arial Narrow"/>
              </w:rPr>
            </w:pPr>
          </w:p>
        </w:tc>
        <w:tc>
          <w:tcPr>
            <w:tcW w:w="749" w:type="pct"/>
            <w:shd w:val="clear" w:color="auto" w:fill="auto"/>
          </w:tcPr>
          <w:p w:rsidR="00E33951" w:rsidRPr="009B0278" w:rsidRDefault="00E33951" w:rsidP="0091294E">
            <w:pPr>
              <w:jc w:val="center"/>
              <w:rPr>
                <w:rFonts w:ascii="Arial Narrow" w:hAnsi="Arial Narrow"/>
                <w:b/>
              </w:rPr>
            </w:pPr>
            <w:r w:rsidRPr="009B0278">
              <w:rPr>
                <w:rFonts w:ascii="Arial Narrow" w:hAnsi="Arial Narrow"/>
                <w:b/>
              </w:rPr>
              <w:t xml:space="preserve">Long </w:t>
            </w:r>
            <w:proofErr w:type="spellStart"/>
            <w:r w:rsidRPr="009B0278">
              <w:rPr>
                <w:rFonts w:ascii="Arial Narrow" w:hAnsi="Arial Narrow"/>
                <w:b/>
              </w:rPr>
              <w:t>Semadoh</w:t>
            </w:r>
            <w:proofErr w:type="spellEnd"/>
          </w:p>
        </w:tc>
      </w:tr>
      <w:tr w:rsidR="00E33951" w:rsidRPr="009B0278" w:rsidTr="0091294E">
        <w:tc>
          <w:tcPr>
            <w:tcW w:w="1189" w:type="pct"/>
            <w:vAlign w:val="center"/>
          </w:tcPr>
          <w:p w:rsidR="00E33951" w:rsidRPr="009B0278" w:rsidRDefault="00E33951" w:rsidP="0091294E">
            <w:pPr>
              <w:rPr>
                <w:rFonts w:ascii="Arial Narrow" w:hAnsi="Arial Narrow"/>
                <w:b/>
              </w:rPr>
            </w:pPr>
          </w:p>
        </w:tc>
        <w:tc>
          <w:tcPr>
            <w:tcW w:w="3062" w:type="pct"/>
            <w:vAlign w:val="center"/>
          </w:tcPr>
          <w:p w:rsidR="00E33951" w:rsidRPr="009B0278" w:rsidRDefault="00E33951" w:rsidP="0091294E">
            <w:pPr>
              <w:jc w:val="center"/>
              <w:rPr>
                <w:rFonts w:ascii="Arial Narrow" w:hAnsi="Arial Narrow"/>
                <w:b/>
              </w:rPr>
            </w:pPr>
            <w:r w:rsidRPr="009B0278">
              <w:rPr>
                <w:rFonts w:ascii="Arial Narrow" w:hAnsi="Arial Narrow"/>
                <w:b/>
              </w:rPr>
              <w:t>Arrival of participants</w:t>
            </w:r>
          </w:p>
        </w:tc>
        <w:tc>
          <w:tcPr>
            <w:tcW w:w="749" w:type="pct"/>
          </w:tcPr>
          <w:p w:rsidR="00E33951" w:rsidRPr="009B0278" w:rsidRDefault="00E33951" w:rsidP="0091294E">
            <w:pPr>
              <w:jc w:val="center"/>
              <w:rPr>
                <w:rFonts w:ascii="Arial Narrow" w:hAnsi="Arial Narrow"/>
                <w:b/>
              </w:rPr>
            </w:pPr>
            <w:proofErr w:type="spellStart"/>
            <w:r>
              <w:rPr>
                <w:rFonts w:ascii="Arial Narrow" w:hAnsi="Arial Narrow"/>
                <w:b/>
              </w:rPr>
              <w:t>Ba’kelalan</w:t>
            </w:r>
            <w:proofErr w:type="spellEnd"/>
          </w:p>
        </w:tc>
      </w:tr>
      <w:tr w:rsidR="00E33951" w:rsidRPr="009B0278" w:rsidTr="0091294E">
        <w:tc>
          <w:tcPr>
            <w:tcW w:w="1189" w:type="pct"/>
            <w:vAlign w:val="center"/>
          </w:tcPr>
          <w:p w:rsidR="00E33951" w:rsidRPr="009B0278" w:rsidRDefault="00E33951" w:rsidP="0091294E">
            <w:pPr>
              <w:jc w:val="center"/>
              <w:rPr>
                <w:rFonts w:ascii="Arial Narrow" w:hAnsi="Arial Narrow"/>
                <w:b/>
              </w:rPr>
            </w:pPr>
            <w:r>
              <w:rPr>
                <w:rFonts w:ascii="Arial Narrow" w:hAnsi="Arial Narrow"/>
                <w:b/>
              </w:rPr>
              <w:t>7.30 p.m. – 8</w:t>
            </w:r>
            <w:r w:rsidRPr="009B0278">
              <w:rPr>
                <w:rFonts w:ascii="Arial Narrow" w:hAnsi="Arial Narrow"/>
                <w:b/>
              </w:rPr>
              <w:t>.30 p.m.</w:t>
            </w:r>
          </w:p>
        </w:tc>
        <w:tc>
          <w:tcPr>
            <w:tcW w:w="3062" w:type="pct"/>
            <w:shd w:val="clear" w:color="auto" w:fill="D9D9D9" w:themeFill="background1" w:themeFillShade="D9"/>
            <w:vAlign w:val="center"/>
          </w:tcPr>
          <w:p w:rsidR="00E33951" w:rsidRPr="009B0278" w:rsidRDefault="00E33951" w:rsidP="0091294E">
            <w:pPr>
              <w:jc w:val="center"/>
              <w:rPr>
                <w:rFonts w:ascii="Arial Narrow" w:hAnsi="Arial Narrow"/>
                <w:b/>
              </w:rPr>
            </w:pPr>
            <w:r w:rsidRPr="009B0278">
              <w:rPr>
                <w:rFonts w:ascii="Arial Narrow" w:hAnsi="Arial Narrow"/>
                <w:b/>
              </w:rPr>
              <w:t>Dinner</w:t>
            </w:r>
          </w:p>
        </w:tc>
        <w:tc>
          <w:tcPr>
            <w:tcW w:w="749" w:type="pct"/>
            <w:vAlign w:val="center"/>
          </w:tcPr>
          <w:p w:rsidR="00E33951" w:rsidRPr="009B0278" w:rsidRDefault="00E33951" w:rsidP="0091294E">
            <w:pPr>
              <w:jc w:val="center"/>
              <w:rPr>
                <w:rFonts w:ascii="Arial Narrow" w:hAnsi="Arial Narrow"/>
                <w:b/>
              </w:rPr>
            </w:pPr>
            <w:r w:rsidRPr="009B0278">
              <w:rPr>
                <w:rFonts w:ascii="Arial Narrow" w:hAnsi="Arial Narrow"/>
                <w:b/>
              </w:rPr>
              <w:t xml:space="preserve">Main Hall </w:t>
            </w:r>
          </w:p>
        </w:tc>
      </w:tr>
      <w:tr w:rsidR="00E33951" w:rsidRPr="009B0278" w:rsidTr="0091294E">
        <w:tc>
          <w:tcPr>
            <w:tcW w:w="5000" w:type="pct"/>
            <w:gridSpan w:val="3"/>
            <w:shd w:val="clear" w:color="auto" w:fill="D9D9D9" w:themeFill="background1" w:themeFillShade="D9"/>
            <w:vAlign w:val="center"/>
          </w:tcPr>
          <w:p w:rsidR="00E33951" w:rsidRPr="009B0278" w:rsidRDefault="00E33951" w:rsidP="0091294E">
            <w:pPr>
              <w:rPr>
                <w:rFonts w:ascii="Arial Narrow" w:hAnsi="Arial Narrow"/>
                <w:b/>
              </w:rPr>
            </w:pPr>
            <w:r w:rsidRPr="009B0278">
              <w:rPr>
                <w:rFonts w:ascii="Arial Narrow" w:hAnsi="Arial Narrow"/>
                <w:b/>
              </w:rPr>
              <w:t xml:space="preserve">Day 1: </w:t>
            </w:r>
          </w:p>
          <w:p w:rsidR="00E33951" w:rsidRPr="009B0278" w:rsidRDefault="00E33951" w:rsidP="0091294E">
            <w:pPr>
              <w:rPr>
                <w:rFonts w:ascii="Arial Narrow" w:hAnsi="Arial Narrow"/>
                <w:b/>
              </w:rPr>
            </w:pPr>
            <w:r w:rsidRPr="009B0278">
              <w:rPr>
                <w:rFonts w:ascii="Arial Narrow" w:hAnsi="Arial Narrow"/>
                <w:b/>
              </w:rPr>
              <w:t>25 October 2017, Wednesday</w:t>
            </w:r>
          </w:p>
        </w:tc>
      </w:tr>
      <w:tr w:rsidR="00E33951" w:rsidRPr="009B0278" w:rsidTr="0091294E">
        <w:tc>
          <w:tcPr>
            <w:tcW w:w="1189" w:type="pct"/>
            <w:vAlign w:val="center"/>
          </w:tcPr>
          <w:p w:rsidR="00E33951" w:rsidRPr="009B0278" w:rsidRDefault="00E33951" w:rsidP="0091294E">
            <w:pPr>
              <w:jc w:val="center"/>
              <w:rPr>
                <w:rFonts w:ascii="Arial Narrow" w:hAnsi="Arial Narrow"/>
                <w:b/>
              </w:rPr>
            </w:pPr>
            <w:r w:rsidRPr="009B0278">
              <w:rPr>
                <w:rFonts w:ascii="Arial Narrow" w:hAnsi="Arial Narrow"/>
                <w:b/>
              </w:rPr>
              <w:t>7</w:t>
            </w:r>
            <w:r>
              <w:rPr>
                <w:rFonts w:ascii="Arial Narrow" w:hAnsi="Arial Narrow"/>
                <w:b/>
              </w:rPr>
              <w:t xml:space="preserve">.00 a.m. – </w:t>
            </w:r>
            <w:r w:rsidRPr="009B0278">
              <w:rPr>
                <w:rFonts w:ascii="Arial Narrow" w:hAnsi="Arial Narrow"/>
                <w:b/>
              </w:rPr>
              <w:t>8</w:t>
            </w:r>
            <w:r>
              <w:rPr>
                <w:rFonts w:ascii="Arial Narrow" w:hAnsi="Arial Narrow"/>
                <w:b/>
              </w:rPr>
              <w:t>.</w:t>
            </w:r>
            <w:r w:rsidRPr="009B0278">
              <w:rPr>
                <w:rFonts w:ascii="Arial Narrow" w:hAnsi="Arial Narrow"/>
                <w:b/>
              </w:rPr>
              <w:t>30 a.m.</w:t>
            </w:r>
          </w:p>
        </w:tc>
        <w:tc>
          <w:tcPr>
            <w:tcW w:w="3062" w:type="pct"/>
            <w:shd w:val="clear" w:color="auto" w:fill="D9D9D9" w:themeFill="background1" w:themeFillShade="D9"/>
            <w:vAlign w:val="center"/>
          </w:tcPr>
          <w:p w:rsidR="00E33951" w:rsidRPr="009B0278" w:rsidRDefault="00E33951" w:rsidP="0091294E">
            <w:pPr>
              <w:jc w:val="center"/>
              <w:rPr>
                <w:rFonts w:ascii="Arial Narrow" w:hAnsi="Arial Narrow"/>
                <w:b/>
              </w:rPr>
            </w:pPr>
            <w:r w:rsidRPr="009B0278">
              <w:rPr>
                <w:rFonts w:ascii="Arial Narrow" w:hAnsi="Arial Narrow"/>
                <w:b/>
              </w:rPr>
              <w:t xml:space="preserve">Breakfast </w:t>
            </w:r>
          </w:p>
        </w:tc>
        <w:tc>
          <w:tcPr>
            <w:tcW w:w="749" w:type="pct"/>
            <w:vMerge w:val="restart"/>
          </w:tcPr>
          <w:p w:rsidR="00E33951" w:rsidRPr="009B0278" w:rsidRDefault="00E33951" w:rsidP="0091294E">
            <w:pPr>
              <w:jc w:val="center"/>
              <w:rPr>
                <w:rFonts w:ascii="Arial Narrow" w:hAnsi="Arial Narrow"/>
                <w:b/>
              </w:rPr>
            </w:pPr>
          </w:p>
          <w:p w:rsidR="00E33951" w:rsidRDefault="00E33951" w:rsidP="0091294E">
            <w:pPr>
              <w:rPr>
                <w:rFonts w:ascii="Arial Narrow" w:hAnsi="Arial Narrow"/>
                <w:b/>
              </w:rPr>
            </w:pPr>
          </w:p>
          <w:p w:rsidR="00E33951" w:rsidRDefault="00E33951" w:rsidP="0091294E">
            <w:pPr>
              <w:jc w:val="center"/>
              <w:rPr>
                <w:rFonts w:ascii="Arial Narrow" w:hAnsi="Arial Narrow"/>
                <w:b/>
              </w:rPr>
            </w:pPr>
            <w:r w:rsidRPr="009B0278">
              <w:rPr>
                <w:rFonts w:ascii="Arial Narrow" w:hAnsi="Arial Narrow"/>
                <w:b/>
              </w:rPr>
              <w:t>Main Hall</w:t>
            </w:r>
          </w:p>
          <w:p w:rsidR="00E33951" w:rsidRDefault="00E33951" w:rsidP="0091294E">
            <w:pPr>
              <w:jc w:val="center"/>
              <w:rPr>
                <w:rFonts w:ascii="Arial Narrow" w:hAnsi="Arial Narrow"/>
                <w:b/>
              </w:rPr>
            </w:pPr>
          </w:p>
          <w:p w:rsidR="00E33951" w:rsidRPr="009B0278" w:rsidRDefault="00E33951" w:rsidP="0091294E">
            <w:pPr>
              <w:jc w:val="center"/>
              <w:rPr>
                <w:rFonts w:ascii="Arial Narrow" w:hAnsi="Arial Narrow"/>
                <w:b/>
              </w:rPr>
            </w:pPr>
          </w:p>
          <w:p w:rsidR="00E33951" w:rsidRPr="009B0278" w:rsidRDefault="00E33951" w:rsidP="0091294E">
            <w:pPr>
              <w:jc w:val="center"/>
              <w:rPr>
                <w:rFonts w:ascii="Arial Narrow" w:hAnsi="Arial Narrow"/>
                <w:b/>
              </w:rPr>
            </w:pPr>
            <w:r>
              <w:rPr>
                <w:rFonts w:ascii="Arial Narrow" w:hAnsi="Arial Narrow"/>
                <w:b/>
              </w:rPr>
              <w:t xml:space="preserve">* Health Screening by </w:t>
            </w:r>
            <w:proofErr w:type="spellStart"/>
            <w:r>
              <w:rPr>
                <w:rFonts w:ascii="Arial Narrow" w:hAnsi="Arial Narrow"/>
                <w:b/>
              </w:rPr>
              <w:t>Ba’kelalan</w:t>
            </w:r>
            <w:proofErr w:type="spellEnd"/>
            <w:r>
              <w:rPr>
                <w:rFonts w:ascii="Arial Narrow" w:hAnsi="Arial Narrow"/>
                <w:b/>
              </w:rPr>
              <w:t xml:space="preserve"> Health Clinic</w:t>
            </w:r>
          </w:p>
          <w:p w:rsidR="00E33951" w:rsidRPr="009B0278" w:rsidRDefault="00E33951" w:rsidP="0091294E">
            <w:pPr>
              <w:jc w:val="center"/>
              <w:rPr>
                <w:rFonts w:ascii="Arial Narrow" w:hAnsi="Arial Narrow"/>
                <w:b/>
              </w:rPr>
            </w:pPr>
          </w:p>
        </w:tc>
      </w:tr>
      <w:tr w:rsidR="00E33951" w:rsidRPr="009B0278" w:rsidTr="0091294E">
        <w:tc>
          <w:tcPr>
            <w:tcW w:w="1189" w:type="pct"/>
            <w:vAlign w:val="center"/>
          </w:tcPr>
          <w:p w:rsidR="00E33951" w:rsidRPr="009B0278" w:rsidRDefault="00E33951" w:rsidP="0091294E">
            <w:pPr>
              <w:jc w:val="center"/>
              <w:rPr>
                <w:rFonts w:ascii="Arial Narrow" w:hAnsi="Arial Narrow"/>
                <w:b/>
              </w:rPr>
            </w:pPr>
            <w:r>
              <w:rPr>
                <w:rFonts w:ascii="Arial Narrow" w:hAnsi="Arial Narrow"/>
                <w:b/>
              </w:rPr>
              <w:t>8.30 a.m. – 9.00 a.m.</w:t>
            </w:r>
          </w:p>
        </w:tc>
        <w:tc>
          <w:tcPr>
            <w:tcW w:w="3062" w:type="pct"/>
            <w:shd w:val="clear" w:color="auto" w:fill="D9D9D9" w:themeFill="background1" w:themeFillShade="D9"/>
            <w:vAlign w:val="center"/>
          </w:tcPr>
          <w:p w:rsidR="00E33951" w:rsidRDefault="00E33951" w:rsidP="0091294E">
            <w:pPr>
              <w:rPr>
                <w:rFonts w:ascii="Arial Narrow" w:hAnsi="Arial Narrow"/>
                <w:b/>
              </w:rPr>
            </w:pPr>
            <w:r w:rsidRPr="009B0278">
              <w:rPr>
                <w:rFonts w:ascii="Arial Narrow" w:hAnsi="Arial Narrow"/>
                <w:b/>
              </w:rPr>
              <w:t xml:space="preserve">Recap of </w:t>
            </w:r>
            <w:proofErr w:type="spellStart"/>
            <w:r w:rsidRPr="009B0278">
              <w:rPr>
                <w:rFonts w:ascii="Arial Narrow" w:hAnsi="Arial Narrow"/>
                <w:b/>
              </w:rPr>
              <w:t>eBKF</w:t>
            </w:r>
            <w:proofErr w:type="spellEnd"/>
            <w:r w:rsidRPr="009B0278">
              <w:rPr>
                <w:rFonts w:ascii="Arial Narrow" w:hAnsi="Arial Narrow"/>
                <w:b/>
              </w:rPr>
              <w:t xml:space="preserve"> 5 Knowledge Tree </w:t>
            </w:r>
          </w:p>
          <w:p w:rsidR="00E33951" w:rsidRPr="009B0278" w:rsidRDefault="00E33951" w:rsidP="0091294E">
            <w:pPr>
              <w:jc w:val="center"/>
              <w:rPr>
                <w:rFonts w:ascii="Arial Narrow" w:hAnsi="Arial Narrow"/>
                <w:b/>
              </w:rPr>
            </w:pPr>
          </w:p>
        </w:tc>
        <w:tc>
          <w:tcPr>
            <w:tcW w:w="749" w:type="pct"/>
            <w:vMerge/>
          </w:tcPr>
          <w:p w:rsidR="00E33951" w:rsidRPr="009B0278" w:rsidRDefault="00E33951" w:rsidP="0091294E">
            <w:pPr>
              <w:jc w:val="center"/>
              <w:rPr>
                <w:rFonts w:ascii="Arial Narrow" w:hAnsi="Arial Narrow"/>
                <w:b/>
              </w:rPr>
            </w:pPr>
          </w:p>
        </w:tc>
      </w:tr>
      <w:tr w:rsidR="00E33951" w:rsidRPr="009B0278" w:rsidTr="0091294E">
        <w:trPr>
          <w:trHeight w:val="548"/>
        </w:trPr>
        <w:tc>
          <w:tcPr>
            <w:tcW w:w="1189" w:type="pct"/>
            <w:vAlign w:val="center"/>
          </w:tcPr>
          <w:p w:rsidR="00E33951" w:rsidRPr="009B0278" w:rsidRDefault="00E33951" w:rsidP="0091294E">
            <w:pPr>
              <w:jc w:val="center"/>
              <w:rPr>
                <w:rFonts w:ascii="Arial Narrow" w:hAnsi="Arial Narrow"/>
                <w:b/>
              </w:rPr>
            </w:pPr>
            <w:r>
              <w:rPr>
                <w:rFonts w:ascii="Arial Narrow" w:hAnsi="Arial Narrow"/>
                <w:b/>
              </w:rPr>
              <w:t>9.00 a.m. – 9.45 a.m.</w:t>
            </w:r>
          </w:p>
        </w:tc>
        <w:tc>
          <w:tcPr>
            <w:tcW w:w="3062" w:type="pct"/>
            <w:vAlign w:val="center"/>
          </w:tcPr>
          <w:p w:rsidR="00E33951" w:rsidRDefault="00E33951" w:rsidP="0091294E">
            <w:pPr>
              <w:rPr>
                <w:rFonts w:ascii="Arial Narrow" w:hAnsi="Arial Narrow"/>
                <w:b/>
              </w:rPr>
            </w:pPr>
            <w:r>
              <w:rPr>
                <w:rFonts w:ascii="Arial Narrow" w:hAnsi="Arial Narrow"/>
                <w:b/>
              </w:rPr>
              <w:t xml:space="preserve">Workshop 1 </w:t>
            </w:r>
            <w:r w:rsidRPr="00233916">
              <w:rPr>
                <w:rFonts w:ascii="Arial Narrow" w:hAnsi="Arial Narrow"/>
                <w:b/>
              </w:rPr>
              <w:t xml:space="preserve">: </w:t>
            </w:r>
            <w:proofErr w:type="spellStart"/>
            <w:r w:rsidRPr="00233916">
              <w:rPr>
                <w:rFonts w:ascii="Arial Narrow" w:hAnsi="Arial Narrow"/>
                <w:b/>
              </w:rPr>
              <w:t>Tagal</w:t>
            </w:r>
            <w:proofErr w:type="spellEnd"/>
            <w:r w:rsidRPr="00233916">
              <w:rPr>
                <w:rFonts w:ascii="Arial Narrow" w:hAnsi="Arial Narrow"/>
                <w:b/>
              </w:rPr>
              <w:t>/</w:t>
            </w:r>
            <w:proofErr w:type="spellStart"/>
            <w:r w:rsidRPr="00233916">
              <w:rPr>
                <w:rFonts w:ascii="Arial Narrow" w:hAnsi="Arial Narrow"/>
                <w:b/>
              </w:rPr>
              <w:t>Tagan</w:t>
            </w:r>
            <w:proofErr w:type="spellEnd"/>
            <w:r w:rsidRPr="00233916">
              <w:rPr>
                <w:rFonts w:ascii="Arial Narrow" w:hAnsi="Arial Narrow"/>
                <w:b/>
              </w:rPr>
              <w:t>: Traditional Practices Of</w:t>
            </w:r>
            <w:r>
              <w:rPr>
                <w:rFonts w:ascii="Arial Narrow" w:hAnsi="Arial Narrow"/>
                <w:b/>
              </w:rPr>
              <w:t xml:space="preserve"> </w:t>
            </w:r>
          </w:p>
          <w:p w:rsidR="00E33951" w:rsidRDefault="00E33951" w:rsidP="0091294E">
            <w:pPr>
              <w:rPr>
                <w:rFonts w:ascii="Arial Narrow" w:hAnsi="Arial Narrow"/>
                <w:b/>
              </w:rPr>
            </w:pPr>
            <w:r>
              <w:rPr>
                <w:rFonts w:ascii="Arial Narrow" w:hAnsi="Arial Narrow"/>
                <w:b/>
              </w:rPr>
              <w:t xml:space="preserve">                       </w:t>
            </w:r>
            <w:r w:rsidRPr="00233916">
              <w:rPr>
                <w:rFonts w:ascii="Arial Narrow" w:hAnsi="Arial Narrow"/>
                <w:b/>
              </w:rPr>
              <w:t xml:space="preserve">Environmental Protection by </w:t>
            </w:r>
            <w:proofErr w:type="spellStart"/>
            <w:r w:rsidRPr="00233916">
              <w:rPr>
                <w:rFonts w:ascii="Arial Narrow" w:hAnsi="Arial Narrow"/>
                <w:b/>
              </w:rPr>
              <w:t>Dr</w:t>
            </w:r>
            <w:proofErr w:type="spellEnd"/>
            <w:r>
              <w:rPr>
                <w:rFonts w:ascii="Arial Narrow" w:hAnsi="Arial Narrow"/>
                <w:b/>
              </w:rPr>
              <w:t xml:space="preserve"> Roger </w:t>
            </w:r>
            <w:r w:rsidRPr="00233916">
              <w:rPr>
                <w:rFonts w:ascii="Arial Narrow" w:hAnsi="Arial Narrow"/>
                <w:b/>
              </w:rPr>
              <w:t>Harris</w:t>
            </w:r>
          </w:p>
          <w:p w:rsidR="00E33951" w:rsidRPr="00D32A8D" w:rsidRDefault="00E33951" w:rsidP="0091294E">
            <w:pPr>
              <w:rPr>
                <w:rFonts w:ascii="Arial Narrow" w:hAnsi="Arial Narrow"/>
                <w:b/>
              </w:rPr>
            </w:pPr>
            <w:r>
              <w:rPr>
                <w:rFonts w:ascii="Arial Narrow" w:hAnsi="Arial Narrow"/>
                <w:b/>
              </w:rPr>
              <w:t xml:space="preserve">                       </w:t>
            </w:r>
            <w:r w:rsidRPr="00D32A8D">
              <w:rPr>
                <w:rFonts w:ascii="Arial Narrow" w:hAnsi="Arial Narrow"/>
                <w:b/>
              </w:rPr>
              <w:t xml:space="preserve">(Founder of </w:t>
            </w:r>
            <w:r w:rsidRPr="00D32A8D">
              <w:rPr>
                <w:rFonts w:ascii="Arial Narrow" w:hAnsi="Arial Narrow"/>
                <w:b/>
                <w:color w:val="333333"/>
                <w:shd w:val="clear" w:color="auto" w:fill="FFFFFF"/>
              </w:rPr>
              <w:t>Roger Harris Associates)</w:t>
            </w:r>
          </w:p>
          <w:p w:rsidR="00E33951" w:rsidRDefault="00E33951" w:rsidP="0091294E">
            <w:pPr>
              <w:rPr>
                <w:rFonts w:ascii="Arial Narrow" w:hAnsi="Arial Narrow"/>
                <w:b/>
              </w:rPr>
            </w:pPr>
          </w:p>
          <w:p w:rsidR="00E33951" w:rsidRPr="00D32A8D" w:rsidRDefault="00E33951" w:rsidP="0091294E">
            <w:pPr>
              <w:jc w:val="center"/>
              <w:rPr>
                <w:rFonts w:ascii="Arial Narrow" w:hAnsi="Arial Narrow"/>
                <w:b/>
                <w:color w:val="FF0000"/>
              </w:rPr>
            </w:pPr>
          </w:p>
        </w:tc>
        <w:tc>
          <w:tcPr>
            <w:tcW w:w="749" w:type="pct"/>
            <w:vMerge/>
          </w:tcPr>
          <w:p w:rsidR="00E33951" w:rsidRPr="009B0278" w:rsidRDefault="00E33951" w:rsidP="0091294E">
            <w:pPr>
              <w:jc w:val="center"/>
              <w:rPr>
                <w:rFonts w:ascii="Arial Narrow" w:hAnsi="Arial Narrow"/>
                <w:b/>
              </w:rPr>
            </w:pPr>
          </w:p>
        </w:tc>
      </w:tr>
      <w:tr w:rsidR="00E33951" w:rsidRPr="009B0278" w:rsidTr="0091294E">
        <w:trPr>
          <w:trHeight w:val="825"/>
        </w:trPr>
        <w:tc>
          <w:tcPr>
            <w:tcW w:w="1189" w:type="pct"/>
            <w:vAlign w:val="center"/>
          </w:tcPr>
          <w:p w:rsidR="00E33951" w:rsidRPr="009B0278" w:rsidRDefault="00E33951" w:rsidP="0091294E">
            <w:pPr>
              <w:jc w:val="center"/>
              <w:rPr>
                <w:rFonts w:ascii="Arial Narrow" w:hAnsi="Arial Narrow"/>
                <w:b/>
              </w:rPr>
            </w:pPr>
            <w:r>
              <w:rPr>
                <w:rFonts w:ascii="Arial Narrow" w:hAnsi="Arial Narrow"/>
                <w:b/>
              </w:rPr>
              <w:t>9.45 a.m. – 10.30 a.m.</w:t>
            </w:r>
          </w:p>
        </w:tc>
        <w:tc>
          <w:tcPr>
            <w:tcW w:w="3062" w:type="pct"/>
            <w:vAlign w:val="center"/>
          </w:tcPr>
          <w:p w:rsidR="00E33951" w:rsidRDefault="00E33951" w:rsidP="0091294E">
            <w:pPr>
              <w:rPr>
                <w:rFonts w:ascii="Arial Narrow" w:hAnsi="Arial Narrow"/>
                <w:b/>
                <w:bCs/>
                <w:color w:val="000000" w:themeColor="text1"/>
                <w:shd w:val="clear" w:color="auto" w:fill="FFFFFF"/>
              </w:rPr>
            </w:pPr>
            <w:r>
              <w:rPr>
                <w:rFonts w:ascii="Arial Narrow" w:hAnsi="Arial Narrow"/>
                <w:b/>
                <w:color w:val="000000" w:themeColor="text1"/>
              </w:rPr>
              <w:t xml:space="preserve">Workshop 2 </w:t>
            </w:r>
            <w:r w:rsidRPr="006A71A6">
              <w:rPr>
                <w:rFonts w:ascii="Arial Narrow" w:hAnsi="Arial Narrow"/>
                <w:b/>
                <w:color w:val="000000" w:themeColor="text1"/>
              </w:rPr>
              <w:t xml:space="preserve">: </w:t>
            </w:r>
            <w:r>
              <w:rPr>
                <w:rFonts w:ascii="Arial Narrow" w:hAnsi="Arial Narrow"/>
                <w:b/>
                <w:bCs/>
                <w:color w:val="000000" w:themeColor="text1"/>
                <w:shd w:val="clear" w:color="auto" w:fill="FFFFFF"/>
              </w:rPr>
              <w:t xml:space="preserve">Global Service-Learning in Borneo: </w:t>
            </w:r>
            <w:r w:rsidRPr="006A71A6">
              <w:rPr>
                <w:rFonts w:ascii="Arial Narrow" w:hAnsi="Arial Narrow"/>
                <w:b/>
                <w:bCs/>
                <w:color w:val="000000" w:themeColor="text1"/>
                <w:shd w:val="clear" w:color="auto" w:fill="FFFFFF"/>
              </w:rPr>
              <w:t>Lessons Learned</w:t>
            </w:r>
          </w:p>
          <w:p w:rsidR="00E33951" w:rsidRDefault="00E33951" w:rsidP="0091294E">
            <w:pPr>
              <w:rPr>
                <w:rFonts w:ascii="Arial Narrow" w:hAnsi="Arial Narrow"/>
                <w:b/>
                <w:color w:val="000000" w:themeColor="text1"/>
              </w:rPr>
            </w:pPr>
            <w:r>
              <w:rPr>
                <w:rFonts w:ascii="Arial Narrow" w:hAnsi="Arial Narrow"/>
                <w:b/>
                <w:bCs/>
                <w:color w:val="000000" w:themeColor="text1"/>
                <w:shd w:val="clear" w:color="auto" w:fill="FFFFFF"/>
              </w:rPr>
              <w:t xml:space="preserve">                       and Moving </w:t>
            </w:r>
            <w:r w:rsidRPr="006A71A6">
              <w:rPr>
                <w:rFonts w:ascii="Arial Narrow" w:hAnsi="Arial Narrow"/>
                <w:b/>
                <w:bCs/>
                <w:color w:val="000000" w:themeColor="text1"/>
                <w:shd w:val="clear" w:color="auto" w:fill="FFFFFF"/>
              </w:rPr>
              <w:t>Forward</w:t>
            </w:r>
            <w:r>
              <w:rPr>
                <w:rFonts w:ascii="Arial Narrow" w:hAnsi="Arial Narrow"/>
                <w:b/>
                <w:color w:val="000000" w:themeColor="text1"/>
              </w:rPr>
              <w:t xml:space="preserve"> By Associate Professor </w:t>
            </w:r>
            <w:proofErr w:type="spellStart"/>
            <w:r>
              <w:rPr>
                <w:rFonts w:ascii="Arial Narrow" w:hAnsi="Arial Narrow"/>
                <w:b/>
                <w:color w:val="000000" w:themeColor="text1"/>
              </w:rPr>
              <w:t>Dr</w:t>
            </w:r>
            <w:proofErr w:type="spellEnd"/>
            <w:r>
              <w:rPr>
                <w:rFonts w:ascii="Arial Narrow" w:hAnsi="Arial Narrow"/>
                <w:b/>
                <w:color w:val="000000" w:themeColor="text1"/>
              </w:rPr>
              <w:t xml:space="preserve"> </w:t>
            </w:r>
          </w:p>
          <w:p w:rsidR="00E33951" w:rsidRPr="00F71FBF" w:rsidRDefault="00E33951" w:rsidP="0091294E">
            <w:pPr>
              <w:rPr>
                <w:rFonts w:ascii="Arial Narrow" w:hAnsi="Arial Narrow"/>
                <w:b/>
                <w:bCs/>
                <w:color w:val="000000" w:themeColor="text1"/>
                <w:shd w:val="clear" w:color="auto" w:fill="FFFFFF"/>
              </w:rPr>
            </w:pPr>
            <w:r>
              <w:rPr>
                <w:rFonts w:ascii="Arial Narrow" w:hAnsi="Arial Narrow"/>
                <w:b/>
                <w:color w:val="000000" w:themeColor="text1"/>
              </w:rPr>
              <w:t xml:space="preserve">                       </w:t>
            </w:r>
            <w:proofErr w:type="spellStart"/>
            <w:r w:rsidRPr="006A71A6">
              <w:rPr>
                <w:rFonts w:ascii="Arial Narrow" w:hAnsi="Arial Narrow"/>
                <w:b/>
                <w:color w:val="000000" w:themeColor="text1"/>
              </w:rPr>
              <w:t>Shorna</w:t>
            </w:r>
            <w:proofErr w:type="spellEnd"/>
            <w:r>
              <w:rPr>
                <w:rFonts w:ascii="Arial Narrow" w:hAnsi="Arial Narrow"/>
                <w:b/>
                <w:color w:val="000000" w:themeColor="text1"/>
              </w:rPr>
              <w:t xml:space="preserve"> </w:t>
            </w:r>
            <w:r w:rsidRPr="006A71A6">
              <w:rPr>
                <w:rFonts w:ascii="Arial Narrow" w:hAnsi="Arial Narrow"/>
                <w:b/>
                <w:color w:val="000000" w:themeColor="text1"/>
              </w:rPr>
              <w:t>Allred</w:t>
            </w:r>
          </w:p>
          <w:p w:rsidR="00E33951" w:rsidRDefault="00E33951" w:rsidP="0091294E">
            <w:pPr>
              <w:rPr>
                <w:rFonts w:ascii="Arial Narrow" w:eastAsia="Times New Roman" w:hAnsi="Arial Narrow" w:cs="Arial"/>
                <w:b/>
                <w:color w:val="000000"/>
                <w:lang w:val="en-SG" w:eastAsia="en-SG"/>
              </w:rPr>
            </w:pPr>
            <w:r>
              <w:rPr>
                <w:rFonts w:ascii="Arial Narrow" w:hAnsi="Arial Narrow"/>
                <w:b/>
                <w:color w:val="000000" w:themeColor="text1"/>
              </w:rPr>
              <w:t xml:space="preserve">                       </w:t>
            </w:r>
            <w:r w:rsidRPr="006C399D">
              <w:rPr>
                <w:rFonts w:ascii="Arial Narrow" w:hAnsi="Arial Narrow"/>
                <w:b/>
                <w:color w:val="000000" w:themeColor="text1"/>
              </w:rPr>
              <w:t>(</w:t>
            </w:r>
            <w:r w:rsidRPr="006C399D">
              <w:rPr>
                <w:rFonts w:ascii="Arial Narrow" w:eastAsia="Times New Roman" w:hAnsi="Arial Narrow" w:cs="Arial"/>
                <w:b/>
                <w:color w:val="000000"/>
                <w:lang w:val="en-SG" w:eastAsia="en-SG"/>
              </w:rPr>
              <w:t>Associate Professor and Associate Director</w:t>
            </w:r>
            <w:r>
              <w:rPr>
                <w:rFonts w:ascii="Arial Narrow" w:eastAsia="Times New Roman" w:hAnsi="Arial Narrow" w:cs="Tahoma"/>
                <w:b/>
                <w:color w:val="000000"/>
                <w:lang w:val="en-SG" w:eastAsia="en-SG"/>
              </w:rPr>
              <w:t xml:space="preserve"> </w:t>
            </w:r>
            <w:r w:rsidRPr="006C399D">
              <w:rPr>
                <w:rFonts w:ascii="Arial Narrow" w:eastAsia="Times New Roman" w:hAnsi="Arial Narrow" w:cs="Arial"/>
                <w:b/>
                <w:color w:val="000000"/>
                <w:lang w:val="en-SG" w:eastAsia="en-SG"/>
              </w:rPr>
              <w:t xml:space="preserve">Human </w:t>
            </w:r>
          </w:p>
          <w:p w:rsidR="00E33951" w:rsidRDefault="00E33951" w:rsidP="0091294E">
            <w:pPr>
              <w:rPr>
                <w:rFonts w:ascii="Arial Narrow" w:eastAsia="Times New Roman" w:hAnsi="Arial Narrow" w:cs="Arial"/>
                <w:b/>
                <w:color w:val="000000"/>
                <w:lang w:val="en-SG" w:eastAsia="en-SG"/>
              </w:rPr>
            </w:pPr>
            <w:r>
              <w:rPr>
                <w:rFonts w:ascii="Arial Narrow" w:eastAsia="Times New Roman" w:hAnsi="Arial Narrow" w:cs="Arial"/>
                <w:b/>
                <w:color w:val="000000"/>
                <w:lang w:val="en-SG" w:eastAsia="en-SG"/>
              </w:rPr>
              <w:t xml:space="preserve">                        </w:t>
            </w:r>
            <w:r w:rsidRPr="006C399D">
              <w:rPr>
                <w:rFonts w:ascii="Arial Narrow" w:eastAsia="Times New Roman" w:hAnsi="Arial Narrow" w:cs="Arial"/>
                <w:b/>
                <w:color w:val="000000"/>
                <w:lang w:val="en-SG" w:eastAsia="en-SG"/>
              </w:rPr>
              <w:t>Dimensions Research Unit</w:t>
            </w:r>
            <w:r>
              <w:rPr>
                <w:rFonts w:ascii="Arial Narrow" w:hAnsi="Arial Narrow"/>
                <w:b/>
                <w:color w:val="000000" w:themeColor="text1"/>
              </w:rPr>
              <w:t xml:space="preserve"> </w:t>
            </w:r>
            <w:r w:rsidRPr="006C399D">
              <w:rPr>
                <w:rFonts w:ascii="Arial Narrow" w:eastAsia="Times New Roman" w:hAnsi="Arial Narrow" w:cs="Arial"/>
                <w:b/>
                <w:color w:val="000000"/>
                <w:lang w:val="en-SG" w:eastAsia="en-SG"/>
              </w:rPr>
              <w:t xml:space="preserve">Dept. of Natural </w:t>
            </w:r>
          </w:p>
          <w:p w:rsidR="00E33951" w:rsidRPr="006C399D" w:rsidRDefault="00E33951" w:rsidP="0091294E">
            <w:pPr>
              <w:rPr>
                <w:rFonts w:ascii="Arial Narrow" w:hAnsi="Arial Narrow"/>
                <w:b/>
                <w:color w:val="000000" w:themeColor="text1"/>
              </w:rPr>
            </w:pPr>
            <w:r>
              <w:rPr>
                <w:rFonts w:ascii="Arial Narrow" w:eastAsia="Times New Roman" w:hAnsi="Arial Narrow" w:cs="Arial"/>
                <w:b/>
                <w:color w:val="000000"/>
                <w:lang w:val="en-SG" w:eastAsia="en-SG"/>
              </w:rPr>
              <w:t xml:space="preserve">                        </w:t>
            </w:r>
            <w:r w:rsidRPr="006C399D">
              <w:rPr>
                <w:rFonts w:ascii="Arial Narrow" w:eastAsia="Times New Roman" w:hAnsi="Arial Narrow" w:cs="Arial"/>
                <w:b/>
                <w:color w:val="000000"/>
                <w:lang w:val="en-SG" w:eastAsia="en-SG"/>
              </w:rPr>
              <w:t>Resources, Cornell University</w:t>
            </w:r>
            <w:r>
              <w:rPr>
                <w:rFonts w:ascii="Arial Narrow" w:eastAsia="Times New Roman" w:hAnsi="Arial Narrow" w:cs="Arial"/>
                <w:b/>
                <w:color w:val="000000"/>
                <w:lang w:val="en-SG" w:eastAsia="en-SG"/>
              </w:rPr>
              <w:t>)</w:t>
            </w:r>
          </w:p>
          <w:p w:rsidR="00E33951" w:rsidRDefault="00E33951" w:rsidP="0091294E">
            <w:pPr>
              <w:jc w:val="center"/>
              <w:rPr>
                <w:rFonts w:ascii="Arial Narrow" w:hAnsi="Arial Narrow"/>
              </w:rPr>
            </w:pPr>
          </w:p>
          <w:p w:rsidR="003704B4" w:rsidRPr="009B0278" w:rsidRDefault="003704B4" w:rsidP="0091294E">
            <w:pPr>
              <w:jc w:val="center"/>
              <w:rPr>
                <w:rFonts w:ascii="Arial Narrow" w:hAnsi="Arial Narrow"/>
              </w:rPr>
            </w:pPr>
          </w:p>
        </w:tc>
        <w:tc>
          <w:tcPr>
            <w:tcW w:w="749" w:type="pct"/>
            <w:vMerge/>
          </w:tcPr>
          <w:p w:rsidR="00E33951" w:rsidRPr="009B0278" w:rsidRDefault="00E33951" w:rsidP="0091294E">
            <w:pPr>
              <w:jc w:val="center"/>
              <w:rPr>
                <w:rFonts w:ascii="Arial Narrow" w:hAnsi="Arial Narrow"/>
                <w:b/>
              </w:rPr>
            </w:pPr>
          </w:p>
        </w:tc>
      </w:tr>
      <w:tr w:rsidR="00E33951" w:rsidRPr="009B0278" w:rsidTr="0091294E">
        <w:trPr>
          <w:trHeight w:val="315"/>
        </w:trPr>
        <w:tc>
          <w:tcPr>
            <w:tcW w:w="1189" w:type="pct"/>
            <w:shd w:val="clear" w:color="auto" w:fill="FFFFFF" w:themeFill="background1"/>
            <w:vAlign w:val="center"/>
          </w:tcPr>
          <w:p w:rsidR="00E33951" w:rsidRPr="009B0278" w:rsidRDefault="00E33951" w:rsidP="0091294E">
            <w:pPr>
              <w:jc w:val="center"/>
              <w:rPr>
                <w:rFonts w:ascii="Arial Narrow" w:hAnsi="Arial Narrow"/>
                <w:b/>
              </w:rPr>
            </w:pPr>
            <w:r>
              <w:rPr>
                <w:rFonts w:ascii="Arial Narrow" w:hAnsi="Arial Narrow"/>
                <w:b/>
              </w:rPr>
              <w:t>10.30</w:t>
            </w:r>
            <w:r w:rsidRPr="009B0278">
              <w:rPr>
                <w:rFonts w:ascii="Arial Narrow" w:hAnsi="Arial Narrow"/>
                <w:b/>
              </w:rPr>
              <w:t xml:space="preserve"> a.m.</w:t>
            </w:r>
            <w:r>
              <w:rPr>
                <w:rFonts w:ascii="Arial Narrow" w:hAnsi="Arial Narrow"/>
                <w:b/>
              </w:rPr>
              <w:t xml:space="preserve"> – 10.45 a.m.</w:t>
            </w:r>
          </w:p>
        </w:tc>
        <w:tc>
          <w:tcPr>
            <w:tcW w:w="3062" w:type="pct"/>
            <w:shd w:val="clear" w:color="auto" w:fill="D9D9D9" w:themeFill="background1" w:themeFillShade="D9"/>
            <w:vAlign w:val="center"/>
          </w:tcPr>
          <w:p w:rsidR="00E33951" w:rsidRPr="009B0278" w:rsidRDefault="00E33951" w:rsidP="0091294E">
            <w:pPr>
              <w:jc w:val="center"/>
              <w:rPr>
                <w:rFonts w:ascii="Arial Narrow" w:hAnsi="Arial Narrow"/>
                <w:b/>
              </w:rPr>
            </w:pPr>
            <w:r w:rsidRPr="009B0278">
              <w:rPr>
                <w:rFonts w:ascii="Arial Narrow" w:hAnsi="Arial Narrow"/>
                <w:b/>
              </w:rPr>
              <w:t xml:space="preserve">Break </w:t>
            </w:r>
          </w:p>
        </w:tc>
        <w:tc>
          <w:tcPr>
            <w:tcW w:w="749" w:type="pct"/>
            <w:shd w:val="clear" w:color="auto" w:fill="FFFFFF" w:themeFill="background1"/>
          </w:tcPr>
          <w:p w:rsidR="00E33951" w:rsidRPr="009B0278" w:rsidRDefault="00E33951" w:rsidP="0091294E">
            <w:pPr>
              <w:jc w:val="center"/>
              <w:rPr>
                <w:rFonts w:ascii="Arial Narrow" w:hAnsi="Arial Narrow"/>
                <w:b/>
              </w:rPr>
            </w:pPr>
            <w:r w:rsidRPr="009B0278">
              <w:rPr>
                <w:rFonts w:ascii="Arial Narrow" w:hAnsi="Arial Narrow"/>
                <w:b/>
              </w:rPr>
              <w:t xml:space="preserve">Main Hall </w:t>
            </w:r>
          </w:p>
        </w:tc>
      </w:tr>
      <w:tr w:rsidR="00E33951" w:rsidRPr="009B0278" w:rsidTr="0091294E">
        <w:trPr>
          <w:trHeight w:val="825"/>
        </w:trPr>
        <w:tc>
          <w:tcPr>
            <w:tcW w:w="1189" w:type="pct"/>
            <w:vAlign w:val="center"/>
          </w:tcPr>
          <w:p w:rsidR="00E33951" w:rsidRPr="009B0278" w:rsidRDefault="00E33951" w:rsidP="0091294E">
            <w:pPr>
              <w:jc w:val="center"/>
              <w:rPr>
                <w:rFonts w:ascii="Arial Narrow" w:hAnsi="Arial Narrow"/>
                <w:b/>
              </w:rPr>
            </w:pPr>
            <w:r>
              <w:rPr>
                <w:rFonts w:ascii="Arial Narrow" w:hAnsi="Arial Narrow"/>
                <w:b/>
              </w:rPr>
              <w:t xml:space="preserve">10.45 </w:t>
            </w:r>
            <w:proofErr w:type="spellStart"/>
            <w:r>
              <w:rPr>
                <w:rFonts w:ascii="Arial Narrow" w:hAnsi="Arial Narrow"/>
                <w:b/>
              </w:rPr>
              <w:t>a.m</w:t>
            </w:r>
            <w:proofErr w:type="spellEnd"/>
            <w:r>
              <w:rPr>
                <w:rFonts w:ascii="Arial Narrow" w:hAnsi="Arial Narrow"/>
                <w:b/>
              </w:rPr>
              <w:t xml:space="preserve"> – 11.30 a.m.</w:t>
            </w:r>
          </w:p>
        </w:tc>
        <w:tc>
          <w:tcPr>
            <w:tcW w:w="3062" w:type="pct"/>
            <w:vAlign w:val="center"/>
          </w:tcPr>
          <w:p w:rsidR="00E33951" w:rsidRDefault="00E33951" w:rsidP="0091294E">
            <w:pPr>
              <w:ind w:left="1243" w:hanging="1243"/>
              <w:rPr>
                <w:rFonts w:ascii="Arial Narrow" w:hAnsi="Arial Narrow" w:cs="Arial"/>
                <w:b/>
                <w:color w:val="222222"/>
                <w:shd w:val="clear" w:color="auto" w:fill="FFFFFF"/>
              </w:rPr>
            </w:pPr>
            <w:r w:rsidRPr="001D5306">
              <w:rPr>
                <w:rFonts w:ascii="Arial Narrow" w:hAnsi="Arial Narrow"/>
                <w:b/>
              </w:rPr>
              <w:t xml:space="preserve">Keynote Speaker : </w:t>
            </w:r>
            <w:r w:rsidRPr="001D5306">
              <w:rPr>
                <w:rFonts w:ascii="Arial Narrow" w:hAnsi="Arial Narrow" w:cs="Arial"/>
                <w:b/>
                <w:color w:val="222222"/>
                <w:shd w:val="clear" w:color="auto" w:fill="FFFFFF"/>
              </w:rPr>
              <w:t xml:space="preserve">Safeguarding </w:t>
            </w:r>
            <w:r>
              <w:rPr>
                <w:rFonts w:ascii="Arial Narrow" w:hAnsi="Arial Narrow" w:cs="Arial"/>
                <w:b/>
                <w:color w:val="222222"/>
                <w:shd w:val="clear" w:color="auto" w:fill="FFFFFF"/>
              </w:rPr>
              <w:t xml:space="preserve">The Interests Of The </w:t>
            </w:r>
            <w:r>
              <w:rPr>
                <w:rFonts w:ascii="Arial Narrow" w:hAnsi="Arial Narrow"/>
                <w:b/>
              </w:rPr>
              <w:t xml:space="preserve"> </w:t>
            </w:r>
            <w:proofErr w:type="spellStart"/>
            <w:r>
              <w:rPr>
                <w:rFonts w:ascii="Arial Narrow" w:hAnsi="Arial Narrow" w:cs="Arial"/>
                <w:b/>
                <w:color w:val="222222"/>
                <w:shd w:val="clear" w:color="auto" w:fill="FFFFFF"/>
              </w:rPr>
              <w:t>Marginalised</w:t>
            </w:r>
            <w:proofErr w:type="spellEnd"/>
            <w:r>
              <w:rPr>
                <w:rFonts w:ascii="Arial Narrow" w:hAnsi="Arial Narrow" w:cs="Arial"/>
                <w:b/>
                <w:color w:val="222222"/>
                <w:shd w:val="clear" w:color="auto" w:fill="FFFFFF"/>
              </w:rPr>
              <w:t xml:space="preserve">: </w:t>
            </w:r>
          </w:p>
          <w:p w:rsidR="00E33951" w:rsidRDefault="009D3DC6" w:rsidP="009D3DC6">
            <w:pPr>
              <w:ind w:left="1243" w:hanging="1243"/>
              <w:rPr>
                <w:rFonts w:ascii="Arial Narrow" w:hAnsi="Arial Narrow" w:cs="Arial"/>
                <w:b/>
                <w:color w:val="222222"/>
                <w:shd w:val="clear" w:color="auto" w:fill="FFFFFF"/>
              </w:rPr>
            </w:pPr>
            <w:r>
              <w:rPr>
                <w:rFonts w:ascii="Arial Narrow" w:hAnsi="Arial Narrow"/>
                <w:b/>
              </w:rPr>
              <w:t xml:space="preserve">                         </w:t>
            </w:r>
            <w:r w:rsidR="00E33951">
              <w:rPr>
                <w:rFonts w:ascii="Arial Narrow" w:hAnsi="Arial Narrow" w:cs="Arial"/>
                <w:b/>
                <w:color w:val="222222"/>
                <w:shd w:val="clear" w:color="auto" w:fill="FFFFFF"/>
              </w:rPr>
              <w:t>R</w:t>
            </w:r>
            <w:r w:rsidR="00E33951" w:rsidRPr="001D5306">
              <w:rPr>
                <w:rFonts w:ascii="Arial Narrow" w:hAnsi="Arial Narrow" w:cs="Arial"/>
                <w:b/>
                <w:color w:val="222222"/>
                <w:shd w:val="clear" w:color="auto" w:fill="FFFFFF"/>
              </w:rPr>
              <w:t xml:space="preserve">hetoric </w:t>
            </w:r>
            <w:r w:rsidR="00E33951">
              <w:rPr>
                <w:rFonts w:ascii="Arial Narrow" w:hAnsi="Arial Narrow" w:cs="Arial"/>
                <w:b/>
                <w:color w:val="222222"/>
                <w:shd w:val="clear" w:color="auto" w:fill="FFFFFF"/>
              </w:rPr>
              <w:t xml:space="preserve">And Reality Of </w:t>
            </w:r>
            <w:r w:rsidR="00E33951" w:rsidRPr="001D5306">
              <w:rPr>
                <w:rFonts w:ascii="Arial Narrow" w:hAnsi="Arial Narrow" w:cs="Arial"/>
                <w:b/>
                <w:color w:val="222222"/>
                <w:shd w:val="clear" w:color="auto" w:fill="FFFFFF"/>
              </w:rPr>
              <w:t xml:space="preserve">Global ICT4D Initiatives </w:t>
            </w:r>
          </w:p>
          <w:p w:rsidR="00E33951" w:rsidRDefault="00E33951" w:rsidP="009D3DC6">
            <w:pPr>
              <w:ind w:left="1243" w:hanging="1243"/>
              <w:rPr>
                <w:rFonts w:ascii="Arial Narrow" w:hAnsi="Arial Narrow" w:cs="Arial"/>
                <w:b/>
                <w:color w:val="222222"/>
                <w:shd w:val="clear" w:color="auto" w:fill="FFFFFF"/>
              </w:rPr>
            </w:pPr>
            <w:r>
              <w:rPr>
                <w:rFonts w:ascii="Arial Narrow" w:hAnsi="Arial Narrow" w:cs="Arial"/>
                <w:b/>
                <w:color w:val="222222"/>
                <w:shd w:val="clear" w:color="auto" w:fill="FFFFFF"/>
              </w:rPr>
              <w:t xml:space="preserve">                         Designed To Deliver The SDG</w:t>
            </w:r>
            <w:r w:rsidRPr="001D5306">
              <w:rPr>
                <w:rFonts w:ascii="Arial Narrow" w:hAnsi="Arial Narrow" w:cs="Arial"/>
                <w:b/>
                <w:color w:val="222222"/>
                <w:shd w:val="clear" w:color="auto" w:fill="FFFFFF"/>
              </w:rPr>
              <w:t>s</w:t>
            </w:r>
            <w:r>
              <w:rPr>
                <w:rFonts w:ascii="Arial Narrow" w:hAnsi="Arial Narrow" w:cs="Arial"/>
                <w:b/>
                <w:color w:val="222222"/>
                <w:shd w:val="clear" w:color="auto" w:fill="FFFFFF"/>
              </w:rPr>
              <w:t xml:space="preserve"> By Professor </w:t>
            </w:r>
            <w:proofErr w:type="spellStart"/>
            <w:r>
              <w:rPr>
                <w:rFonts w:ascii="Arial Narrow" w:hAnsi="Arial Narrow" w:cs="Arial"/>
                <w:b/>
                <w:color w:val="222222"/>
                <w:shd w:val="clear" w:color="auto" w:fill="FFFFFF"/>
              </w:rPr>
              <w:t>Dr</w:t>
            </w:r>
            <w:proofErr w:type="spellEnd"/>
            <w:r>
              <w:rPr>
                <w:rFonts w:ascii="Arial Narrow" w:hAnsi="Arial Narrow" w:cs="Arial"/>
                <w:b/>
                <w:color w:val="222222"/>
                <w:shd w:val="clear" w:color="auto" w:fill="FFFFFF"/>
              </w:rPr>
              <w:t xml:space="preserve"> </w:t>
            </w:r>
          </w:p>
          <w:p w:rsidR="009D3DC6" w:rsidRPr="009D3DC6" w:rsidRDefault="00E33951" w:rsidP="009D3DC6">
            <w:pPr>
              <w:ind w:left="1243" w:hanging="1243"/>
              <w:rPr>
                <w:rFonts w:ascii="Arial Narrow" w:hAnsi="Arial Narrow" w:cs="Arial"/>
                <w:b/>
                <w:color w:val="222222"/>
                <w:shd w:val="clear" w:color="auto" w:fill="FFFFFF"/>
              </w:rPr>
            </w:pPr>
            <w:r>
              <w:rPr>
                <w:rFonts w:ascii="Arial Narrow" w:hAnsi="Arial Narrow" w:cs="Arial"/>
                <w:b/>
                <w:color w:val="222222"/>
                <w:shd w:val="clear" w:color="auto" w:fill="FFFFFF"/>
              </w:rPr>
              <w:t xml:space="preserve">                         Tim Unwin</w:t>
            </w:r>
            <w:r w:rsidR="009D3DC6">
              <w:rPr>
                <w:rFonts w:ascii="Arial Narrow" w:hAnsi="Arial Narrow" w:cs="Arial"/>
                <w:b/>
                <w:color w:val="222222"/>
                <w:shd w:val="clear" w:color="auto" w:fill="FFFFFF"/>
              </w:rPr>
              <w:t xml:space="preserve"> </w:t>
            </w:r>
            <w:r w:rsidRPr="001D5306">
              <w:rPr>
                <w:rFonts w:ascii="Arial Narrow" w:hAnsi="Arial Narrow" w:cs="Arial"/>
                <w:b/>
                <w:color w:val="222222"/>
                <w:shd w:val="clear" w:color="auto" w:fill="FFFFFF"/>
              </w:rPr>
              <w:t>(</w:t>
            </w:r>
            <w:r w:rsidRPr="001D5306">
              <w:rPr>
                <w:rFonts w:ascii="Arial Narrow" w:hAnsi="Arial Narrow" w:cs="Arial"/>
                <w:b/>
                <w:color w:val="000000"/>
                <w:shd w:val="clear" w:color="auto" w:fill="FFFFFF"/>
              </w:rPr>
              <w:t>UNE</w:t>
            </w:r>
            <w:r w:rsidR="009D3DC6">
              <w:rPr>
                <w:rFonts w:ascii="Arial Narrow" w:hAnsi="Arial Narrow" w:cs="Arial"/>
                <w:b/>
                <w:color w:val="000000"/>
                <w:shd w:val="clear" w:color="auto" w:fill="FFFFFF"/>
              </w:rPr>
              <w:t xml:space="preserve">SCO Chair in ICT4D and Emeritus       </w:t>
            </w:r>
          </w:p>
          <w:p w:rsidR="00E33951" w:rsidRPr="00F71FBF" w:rsidRDefault="009D3DC6" w:rsidP="009D3DC6">
            <w:pPr>
              <w:ind w:left="1243" w:hanging="1243"/>
              <w:rPr>
                <w:rFonts w:ascii="Arial Narrow" w:hAnsi="Arial Narrow" w:cs="Arial"/>
                <w:b/>
                <w:color w:val="000000"/>
                <w:shd w:val="clear" w:color="auto" w:fill="FFFFFF"/>
              </w:rPr>
            </w:pPr>
            <w:r>
              <w:rPr>
                <w:rFonts w:ascii="Arial Narrow" w:hAnsi="Arial Narrow" w:cs="Arial"/>
                <w:b/>
                <w:color w:val="222222"/>
                <w:shd w:val="clear" w:color="auto" w:fill="FFFFFF"/>
              </w:rPr>
              <w:t xml:space="preserve">                         </w:t>
            </w:r>
            <w:r w:rsidR="00E33951">
              <w:rPr>
                <w:rFonts w:ascii="Arial Narrow" w:hAnsi="Arial Narrow" w:cs="Arial"/>
                <w:b/>
                <w:color w:val="000000"/>
                <w:shd w:val="clear" w:color="auto" w:fill="FFFFFF"/>
              </w:rPr>
              <w:t>Professor</w:t>
            </w:r>
            <w:r>
              <w:rPr>
                <w:rFonts w:ascii="Arial Narrow" w:hAnsi="Arial Narrow" w:cs="Arial"/>
                <w:b/>
                <w:color w:val="000000"/>
                <w:shd w:val="clear" w:color="auto" w:fill="FFFFFF"/>
              </w:rPr>
              <w:t xml:space="preserve"> </w:t>
            </w:r>
            <w:r w:rsidR="00E33951">
              <w:rPr>
                <w:rFonts w:ascii="Arial Narrow" w:hAnsi="Arial Narrow" w:cs="Arial"/>
                <w:b/>
                <w:color w:val="000000"/>
                <w:shd w:val="clear" w:color="auto" w:fill="FFFFFF"/>
              </w:rPr>
              <w:t xml:space="preserve">of Geography, Royal Holloway, University </w:t>
            </w:r>
            <w:r>
              <w:rPr>
                <w:rFonts w:ascii="Arial Narrow" w:hAnsi="Arial Narrow" w:cs="Arial"/>
                <w:b/>
                <w:color w:val="000000"/>
                <w:shd w:val="clear" w:color="auto" w:fill="FFFFFF"/>
              </w:rPr>
              <w:t xml:space="preserve">  </w:t>
            </w:r>
            <w:r w:rsidR="00E33951">
              <w:rPr>
                <w:rFonts w:ascii="Arial Narrow" w:hAnsi="Arial Narrow" w:cs="Arial"/>
                <w:b/>
                <w:color w:val="000000"/>
                <w:shd w:val="clear" w:color="auto" w:fill="FFFFFF"/>
              </w:rPr>
              <w:t xml:space="preserve">of </w:t>
            </w:r>
            <w:r>
              <w:rPr>
                <w:rFonts w:ascii="Arial Narrow" w:hAnsi="Arial Narrow" w:cs="Arial"/>
                <w:b/>
                <w:color w:val="000000"/>
                <w:shd w:val="clear" w:color="auto" w:fill="FFFFFF"/>
              </w:rPr>
              <w:t xml:space="preserve">London </w:t>
            </w:r>
            <w:r w:rsidR="00E33951" w:rsidRPr="001D5306">
              <w:rPr>
                <w:rFonts w:ascii="Arial Narrow" w:hAnsi="Arial Narrow" w:cs="Arial"/>
                <w:b/>
                <w:color w:val="000000"/>
                <w:shd w:val="clear" w:color="auto" w:fill="FFFFFF"/>
              </w:rPr>
              <w:t>Honorary</w:t>
            </w:r>
            <w:r w:rsidR="00E33951">
              <w:rPr>
                <w:rFonts w:ascii="Arial Narrow" w:hAnsi="Arial Narrow" w:cs="Arial"/>
                <w:b/>
                <w:color w:val="000000"/>
                <w:shd w:val="clear" w:color="auto" w:fill="FFFFFF"/>
              </w:rPr>
              <w:t xml:space="preserve"> Professor, Lanzhou University, </w:t>
            </w:r>
            <w:r w:rsidR="00E33951" w:rsidRPr="001D5306">
              <w:rPr>
                <w:rFonts w:ascii="Arial Narrow" w:hAnsi="Arial Narrow" w:cs="Arial"/>
                <w:b/>
                <w:color w:val="000000"/>
                <w:shd w:val="clear" w:color="auto" w:fill="FFFFFF"/>
              </w:rPr>
              <w:t>China</w:t>
            </w:r>
            <w:r w:rsidR="00E33951">
              <w:rPr>
                <w:rFonts w:ascii="Arial Narrow" w:hAnsi="Arial Narrow" w:cs="Arial"/>
                <w:b/>
                <w:color w:val="000000"/>
                <w:shd w:val="clear" w:color="auto" w:fill="FFFFFF"/>
              </w:rPr>
              <w:t>)</w:t>
            </w:r>
          </w:p>
          <w:p w:rsidR="00E33951" w:rsidRDefault="00E33951" w:rsidP="0091294E">
            <w:pPr>
              <w:rPr>
                <w:rFonts w:ascii="Arial Narrow" w:hAnsi="Arial Narrow"/>
                <w:b/>
              </w:rPr>
            </w:pPr>
          </w:p>
          <w:p w:rsidR="00E33951" w:rsidRPr="009B0278" w:rsidRDefault="00E33951" w:rsidP="0091294E">
            <w:pPr>
              <w:jc w:val="center"/>
              <w:rPr>
                <w:rFonts w:ascii="Arial Narrow" w:hAnsi="Arial Narrow"/>
                <w:b/>
              </w:rPr>
            </w:pPr>
          </w:p>
        </w:tc>
        <w:tc>
          <w:tcPr>
            <w:tcW w:w="749" w:type="pct"/>
            <w:vMerge w:val="restart"/>
          </w:tcPr>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Pr="009B0278" w:rsidRDefault="00E33951" w:rsidP="0091294E">
            <w:pPr>
              <w:jc w:val="center"/>
              <w:rPr>
                <w:rFonts w:ascii="Arial Narrow" w:hAnsi="Arial Narrow"/>
                <w:b/>
              </w:rPr>
            </w:pPr>
            <w:r w:rsidRPr="009B0278">
              <w:rPr>
                <w:rFonts w:ascii="Arial Narrow" w:hAnsi="Arial Narrow"/>
                <w:b/>
              </w:rPr>
              <w:t xml:space="preserve">Main Hall </w:t>
            </w:r>
          </w:p>
          <w:p w:rsidR="00E33951" w:rsidRPr="009B0278" w:rsidRDefault="00E33951" w:rsidP="0091294E">
            <w:pPr>
              <w:jc w:val="center"/>
              <w:rPr>
                <w:rFonts w:ascii="Arial Narrow" w:hAnsi="Arial Narrow"/>
                <w:b/>
              </w:rPr>
            </w:pPr>
          </w:p>
        </w:tc>
      </w:tr>
      <w:tr w:rsidR="00E33951" w:rsidRPr="009B0278" w:rsidTr="0091294E">
        <w:trPr>
          <w:trHeight w:val="825"/>
        </w:trPr>
        <w:tc>
          <w:tcPr>
            <w:tcW w:w="1189" w:type="pct"/>
            <w:vAlign w:val="center"/>
          </w:tcPr>
          <w:p w:rsidR="00E33951" w:rsidRDefault="00E33951" w:rsidP="0091294E">
            <w:pPr>
              <w:jc w:val="center"/>
              <w:rPr>
                <w:rFonts w:ascii="Arial Narrow" w:hAnsi="Arial Narrow"/>
                <w:b/>
              </w:rPr>
            </w:pPr>
            <w:r>
              <w:rPr>
                <w:rFonts w:ascii="Arial Narrow" w:hAnsi="Arial Narrow"/>
                <w:b/>
              </w:rPr>
              <w:t>11.30 a.m. - 12.15 p.m.</w:t>
            </w:r>
          </w:p>
        </w:tc>
        <w:tc>
          <w:tcPr>
            <w:tcW w:w="3062" w:type="pct"/>
            <w:vAlign w:val="center"/>
          </w:tcPr>
          <w:p w:rsidR="00E33951" w:rsidRDefault="00E33951" w:rsidP="0091294E">
            <w:pPr>
              <w:rPr>
                <w:rFonts w:ascii="Arial Narrow" w:hAnsi="Arial Narrow"/>
                <w:b/>
                <w:bCs/>
                <w:color w:val="222222"/>
                <w:shd w:val="clear" w:color="auto" w:fill="FFFFFF"/>
              </w:rPr>
            </w:pPr>
            <w:r w:rsidRPr="00E476E6">
              <w:rPr>
                <w:rFonts w:ascii="Arial Narrow" w:hAnsi="Arial Narrow"/>
                <w:b/>
              </w:rPr>
              <w:t xml:space="preserve">Workshop </w:t>
            </w:r>
            <w:r>
              <w:rPr>
                <w:rFonts w:ascii="Arial Narrow" w:hAnsi="Arial Narrow"/>
                <w:b/>
              </w:rPr>
              <w:t>3</w:t>
            </w:r>
            <w:r w:rsidRPr="00E476E6">
              <w:rPr>
                <w:rFonts w:ascii="Arial Narrow" w:hAnsi="Arial Narrow"/>
                <w:b/>
              </w:rPr>
              <w:t xml:space="preserve"> : </w:t>
            </w:r>
            <w:r w:rsidRPr="00E476E6">
              <w:rPr>
                <w:rFonts w:ascii="Arial Narrow" w:hAnsi="Arial Narrow" w:cs="Arial"/>
                <w:b/>
                <w:color w:val="222222"/>
                <w:shd w:val="clear" w:color="auto" w:fill="FFFFFF"/>
              </w:rPr>
              <w:t xml:space="preserve">Workshop on </w:t>
            </w:r>
            <w:r w:rsidRPr="00E476E6">
              <w:rPr>
                <w:rFonts w:ascii="Arial Narrow" w:hAnsi="Arial Narrow"/>
                <w:b/>
                <w:bCs/>
                <w:color w:val="222222"/>
                <w:shd w:val="clear" w:color="auto" w:fill="FFFFFF"/>
              </w:rPr>
              <w:t>Transformation of community</w:t>
            </w:r>
          </w:p>
          <w:p w:rsidR="00E33951" w:rsidRDefault="00E33951" w:rsidP="0091294E">
            <w:pPr>
              <w:rPr>
                <w:rFonts w:ascii="Arial Narrow" w:hAnsi="Arial Narrow"/>
                <w:b/>
                <w:bCs/>
                <w:color w:val="222222"/>
                <w:shd w:val="clear" w:color="auto" w:fill="FFFFFF"/>
              </w:rPr>
            </w:pPr>
            <w:r w:rsidRPr="00E476E6">
              <w:rPr>
                <w:rFonts w:ascii="Arial Narrow" w:hAnsi="Arial Narrow"/>
                <w:b/>
                <w:bCs/>
                <w:color w:val="222222"/>
                <w:shd w:val="clear" w:color="auto" w:fill="FFFFFF"/>
              </w:rPr>
              <w:t xml:space="preserve"> </w:t>
            </w:r>
            <w:r>
              <w:rPr>
                <w:rFonts w:ascii="Arial Narrow" w:hAnsi="Arial Narrow"/>
                <w:b/>
                <w:bCs/>
                <w:color w:val="222222"/>
                <w:shd w:val="clear" w:color="auto" w:fill="FFFFFF"/>
              </w:rPr>
              <w:t xml:space="preserve">                       </w:t>
            </w:r>
            <w:r w:rsidRPr="00E476E6">
              <w:rPr>
                <w:rFonts w:ascii="Arial Narrow" w:hAnsi="Arial Narrow"/>
                <w:b/>
                <w:bCs/>
                <w:color w:val="222222"/>
                <w:shd w:val="clear" w:color="auto" w:fill="FFFFFF"/>
              </w:rPr>
              <w:t xml:space="preserve">telecentres into Knowledge </w:t>
            </w:r>
            <w:proofErr w:type="spellStart"/>
            <w:r w:rsidRPr="00E476E6">
              <w:rPr>
                <w:rFonts w:ascii="Arial Narrow" w:hAnsi="Arial Narrow"/>
                <w:b/>
                <w:bCs/>
                <w:color w:val="222222"/>
                <w:shd w:val="clear" w:color="auto" w:fill="FFFFFF"/>
              </w:rPr>
              <w:t>Centres</w:t>
            </w:r>
            <w:proofErr w:type="spellEnd"/>
            <w:r w:rsidRPr="00E476E6">
              <w:rPr>
                <w:rFonts w:ascii="Arial Narrow" w:hAnsi="Arial Narrow"/>
                <w:b/>
                <w:bCs/>
                <w:color w:val="222222"/>
                <w:shd w:val="clear" w:color="auto" w:fill="FFFFFF"/>
              </w:rPr>
              <w:t xml:space="preserve"> in rural </w:t>
            </w:r>
          </w:p>
          <w:p w:rsidR="00E33951" w:rsidRDefault="00E33951" w:rsidP="0091294E">
            <w:pPr>
              <w:rPr>
                <w:rFonts w:ascii="Arial Narrow" w:hAnsi="Arial Narrow"/>
                <w:b/>
              </w:rPr>
            </w:pPr>
            <w:r>
              <w:rPr>
                <w:rFonts w:ascii="Arial Narrow" w:hAnsi="Arial Narrow"/>
                <w:b/>
                <w:bCs/>
                <w:color w:val="222222"/>
                <w:shd w:val="clear" w:color="auto" w:fill="FFFFFF"/>
              </w:rPr>
              <w:t xml:space="preserve">                        Malaysia</w:t>
            </w:r>
            <w:r w:rsidRPr="00E476E6">
              <w:rPr>
                <w:rFonts w:ascii="Arial Narrow" w:hAnsi="Arial Narrow" w:cs="Arial"/>
                <w:b/>
                <w:color w:val="222222"/>
                <w:shd w:val="clear" w:color="auto" w:fill="FFFFFF"/>
              </w:rPr>
              <w:t xml:space="preserve"> </w:t>
            </w:r>
            <w:proofErr w:type="spellStart"/>
            <w:r w:rsidRPr="00E476E6">
              <w:rPr>
                <w:rFonts w:ascii="Arial Narrow" w:hAnsi="Arial Narrow" w:cs="Arial"/>
                <w:b/>
                <w:color w:val="222222"/>
                <w:shd w:val="clear" w:color="auto" w:fill="FFFFFF"/>
              </w:rPr>
              <w:t>Centres</w:t>
            </w:r>
            <w:proofErr w:type="spellEnd"/>
            <w:r w:rsidRPr="00E476E6">
              <w:rPr>
                <w:rFonts w:ascii="Arial Narrow" w:hAnsi="Arial Narrow" w:cs="Arial"/>
                <w:b/>
                <w:color w:val="222222"/>
                <w:shd w:val="clear" w:color="auto" w:fill="FFFFFF"/>
              </w:rPr>
              <w:t xml:space="preserve"> By </w:t>
            </w:r>
            <w:r w:rsidRPr="00E476E6">
              <w:rPr>
                <w:rFonts w:ascii="Arial Narrow" w:hAnsi="Arial Narrow"/>
                <w:b/>
              </w:rPr>
              <w:t>Assoc</w:t>
            </w:r>
            <w:r>
              <w:rPr>
                <w:rFonts w:ascii="Arial Narrow" w:hAnsi="Arial Narrow"/>
                <w:b/>
              </w:rPr>
              <w:t>iate</w:t>
            </w:r>
            <w:r w:rsidRPr="00E476E6">
              <w:rPr>
                <w:rFonts w:ascii="Arial Narrow" w:hAnsi="Arial Narrow"/>
                <w:b/>
              </w:rPr>
              <w:t xml:space="preserve"> Prof</w:t>
            </w:r>
            <w:r>
              <w:rPr>
                <w:rFonts w:ascii="Arial Narrow" w:hAnsi="Arial Narrow"/>
                <w:b/>
              </w:rPr>
              <w:t>essor</w:t>
            </w:r>
            <w:r w:rsidRPr="00E476E6">
              <w:rPr>
                <w:rFonts w:ascii="Arial Narrow" w:hAnsi="Arial Narrow"/>
                <w:b/>
              </w:rPr>
              <w:t xml:space="preserve"> </w:t>
            </w:r>
            <w:proofErr w:type="spellStart"/>
            <w:r w:rsidRPr="00E476E6">
              <w:rPr>
                <w:rFonts w:ascii="Arial Narrow" w:hAnsi="Arial Narrow"/>
                <w:b/>
              </w:rPr>
              <w:t>Dr</w:t>
            </w:r>
            <w:proofErr w:type="spellEnd"/>
            <w:r w:rsidRPr="00E476E6">
              <w:rPr>
                <w:rFonts w:ascii="Arial Narrow" w:hAnsi="Arial Narrow"/>
                <w:b/>
              </w:rPr>
              <w:t xml:space="preserve"> </w:t>
            </w:r>
          </w:p>
          <w:p w:rsidR="00E33951" w:rsidRDefault="00E33951" w:rsidP="0091294E">
            <w:pPr>
              <w:rPr>
                <w:rFonts w:ascii="Arial Narrow" w:hAnsi="Arial Narrow"/>
                <w:b/>
              </w:rPr>
            </w:pPr>
            <w:r>
              <w:rPr>
                <w:rFonts w:ascii="Arial Narrow" w:hAnsi="Arial Narrow"/>
                <w:b/>
              </w:rPr>
              <w:t xml:space="preserve">                        </w:t>
            </w:r>
            <w:proofErr w:type="spellStart"/>
            <w:r>
              <w:rPr>
                <w:rFonts w:ascii="Arial Narrow" w:hAnsi="Arial Narrow"/>
                <w:b/>
              </w:rPr>
              <w:t>Poline</w:t>
            </w:r>
            <w:proofErr w:type="spellEnd"/>
            <w:r>
              <w:rPr>
                <w:rFonts w:ascii="Arial Narrow" w:hAnsi="Arial Narrow"/>
                <w:b/>
              </w:rPr>
              <w:t xml:space="preserve"> </w:t>
            </w:r>
            <w:r w:rsidRPr="00E476E6">
              <w:rPr>
                <w:rFonts w:ascii="Arial Narrow" w:hAnsi="Arial Narrow"/>
                <w:b/>
              </w:rPr>
              <w:t>Bala</w:t>
            </w:r>
          </w:p>
          <w:p w:rsidR="00E33951" w:rsidRPr="00E476E6" w:rsidRDefault="00E33951" w:rsidP="0091294E">
            <w:pPr>
              <w:pStyle w:val="NormalWeb"/>
              <w:shd w:val="clear" w:color="auto" w:fill="FFFFFF"/>
              <w:spacing w:before="0" w:beforeAutospacing="0" w:after="0" w:afterAutospacing="0"/>
              <w:rPr>
                <w:rFonts w:ascii="Arial Narrow" w:hAnsi="Arial Narrow"/>
                <w:b/>
                <w:color w:val="000000"/>
              </w:rPr>
            </w:pPr>
            <w:r>
              <w:rPr>
                <w:rFonts w:ascii="Arial Narrow" w:hAnsi="Arial Narrow"/>
                <w:b/>
              </w:rPr>
              <w:t xml:space="preserve">                        </w:t>
            </w:r>
            <w:r w:rsidRPr="00E476E6">
              <w:rPr>
                <w:rFonts w:ascii="Arial Narrow" w:hAnsi="Arial Narrow"/>
                <w:b/>
              </w:rPr>
              <w:t>(</w:t>
            </w:r>
            <w:r w:rsidRPr="00E476E6">
              <w:rPr>
                <w:rFonts w:ascii="Arial Narrow" w:hAnsi="Arial Narrow"/>
                <w:b/>
                <w:color w:val="000000"/>
              </w:rPr>
              <w:t xml:space="preserve">Associate Professor of Faculty of Social </w:t>
            </w:r>
          </w:p>
          <w:p w:rsidR="00E33951" w:rsidRPr="003F2C36" w:rsidRDefault="00E33951" w:rsidP="0091294E">
            <w:pPr>
              <w:pStyle w:val="NormalWeb"/>
              <w:shd w:val="clear" w:color="auto" w:fill="FFFFFF"/>
              <w:spacing w:before="0" w:beforeAutospacing="0" w:after="0" w:afterAutospacing="0"/>
              <w:rPr>
                <w:rFonts w:ascii="Arial Narrow" w:hAnsi="Arial Narrow"/>
                <w:b/>
                <w:color w:val="000000"/>
              </w:rPr>
            </w:pPr>
            <w:r>
              <w:rPr>
                <w:rFonts w:ascii="Arial Narrow" w:hAnsi="Arial Narrow"/>
                <w:b/>
                <w:color w:val="000000"/>
              </w:rPr>
              <w:t xml:space="preserve">                        </w:t>
            </w:r>
            <w:r w:rsidRPr="00E476E6">
              <w:rPr>
                <w:rFonts w:ascii="Arial Narrow" w:hAnsi="Arial Narrow"/>
                <w:b/>
                <w:color w:val="000000"/>
              </w:rPr>
              <w:t>Sciences University Malaysia Sarawak)</w:t>
            </w:r>
          </w:p>
          <w:p w:rsidR="00E33951" w:rsidRPr="002D3CD4" w:rsidRDefault="00E33951" w:rsidP="003704B4">
            <w:pPr>
              <w:ind w:left="1243" w:hanging="1243"/>
              <w:jc w:val="center"/>
              <w:rPr>
                <w:rFonts w:ascii="Arial Narrow" w:hAnsi="Arial Narrow"/>
                <w:highlight w:val="yellow"/>
              </w:rPr>
            </w:pPr>
          </w:p>
        </w:tc>
        <w:tc>
          <w:tcPr>
            <w:tcW w:w="749" w:type="pct"/>
            <w:vMerge/>
          </w:tcPr>
          <w:p w:rsidR="00E33951" w:rsidRPr="009B0278" w:rsidRDefault="00E33951" w:rsidP="0091294E">
            <w:pPr>
              <w:jc w:val="center"/>
              <w:rPr>
                <w:rFonts w:ascii="Arial Narrow" w:hAnsi="Arial Narrow"/>
                <w:b/>
              </w:rPr>
            </w:pPr>
          </w:p>
        </w:tc>
      </w:tr>
      <w:tr w:rsidR="00E33951" w:rsidRPr="009B0278" w:rsidTr="0091294E">
        <w:trPr>
          <w:trHeight w:val="315"/>
        </w:trPr>
        <w:tc>
          <w:tcPr>
            <w:tcW w:w="1189" w:type="pct"/>
            <w:shd w:val="clear" w:color="auto" w:fill="FFFFFF" w:themeFill="background1"/>
            <w:vAlign w:val="center"/>
          </w:tcPr>
          <w:p w:rsidR="00E33951" w:rsidRPr="009B0278" w:rsidRDefault="00E33951" w:rsidP="0091294E">
            <w:pPr>
              <w:jc w:val="center"/>
              <w:rPr>
                <w:rFonts w:ascii="Arial Narrow" w:hAnsi="Arial Narrow"/>
                <w:b/>
              </w:rPr>
            </w:pPr>
            <w:r>
              <w:rPr>
                <w:rFonts w:ascii="Arial Narrow" w:hAnsi="Arial Narrow"/>
                <w:b/>
              </w:rPr>
              <w:lastRenderedPageBreak/>
              <w:t>12.15 p</w:t>
            </w:r>
            <w:r w:rsidRPr="009B0278">
              <w:rPr>
                <w:rFonts w:ascii="Arial Narrow" w:hAnsi="Arial Narrow"/>
                <w:b/>
              </w:rPr>
              <w:t>.m.</w:t>
            </w:r>
            <w:r>
              <w:rPr>
                <w:rFonts w:ascii="Arial Narrow" w:hAnsi="Arial Narrow"/>
                <w:b/>
              </w:rPr>
              <w:t xml:space="preserve"> – 1.00 p.m.</w:t>
            </w:r>
          </w:p>
        </w:tc>
        <w:tc>
          <w:tcPr>
            <w:tcW w:w="3062" w:type="pct"/>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Lunch</w:t>
            </w:r>
          </w:p>
        </w:tc>
        <w:tc>
          <w:tcPr>
            <w:tcW w:w="749" w:type="pct"/>
            <w:shd w:val="clear" w:color="auto" w:fill="FFFFFF" w:themeFill="background1"/>
          </w:tcPr>
          <w:p w:rsidR="00E33951" w:rsidRPr="009B0278" w:rsidRDefault="00E33951" w:rsidP="0091294E">
            <w:pPr>
              <w:jc w:val="center"/>
              <w:rPr>
                <w:rFonts w:ascii="Arial Narrow" w:hAnsi="Arial Narrow"/>
                <w:b/>
              </w:rPr>
            </w:pPr>
            <w:r w:rsidRPr="009B0278">
              <w:rPr>
                <w:rFonts w:ascii="Arial Narrow" w:hAnsi="Arial Narrow"/>
                <w:b/>
              </w:rPr>
              <w:t xml:space="preserve">Main Hall </w:t>
            </w:r>
          </w:p>
        </w:tc>
      </w:tr>
      <w:tr w:rsidR="00E33951" w:rsidRPr="009B0278" w:rsidTr="0091294E">
        <w:trPr>
          <w:trHeight w:val="305"/>
        </w:trPr>
        <w:tc>
          <w:tcPr>
            <w:tcW w:w="1189" w:type="pct"/>
            <w:vAlign w:val="center"/>
          </w:tcPr>
          <w:p w:rsidR="00E33951" w:rsidRDefault="00E33951" w:rsidP="0091294E">
            <w:pPr>
              <w:jc w:val="center"/>
              <w:rPr>
                <w:rFonts w:ascii="Arial Narrow" w:hAnsi="Arial Narrow"/>
                <w:b/>
              </w:rPr>
            </w:pPr>
            <w:r>
              <w:rPr>
                <w:rFonts w:ascii="Arial Narrow" w:hAnsi="Arial Narrow"/>
                <w:b/>
              </w:rPr>
              <w:t>1.00 p.m. – 2.00 p.m.</w:t>
            </w:r>
          </w:p>
          <w:p w:rsidR="00E33951" w:rsidRPr="009B0278" w:rsidRDefault="00E33951" w:rsidP="0091294E">
            <w:pPr>
              <w:jc w:val="center"/>
              <w:rPr>
                <w:rFonts w:ascii="Arial Narrow" w:hAnsi="Arial Narrow"/>
                <w:b/>
              </w:rPr>
            </w:pPr>
          </w:p>
        </w:tc>
        <w:tc>
          <w:tcPr>
            <w:tcW w:w="3062" w:type="pct"/>
            <w:vAlign w:val="center"/>
          </w:tcPr>
          <w:p w:rsidR="00E33951" w:rsidRDefault="00E33951" w:rsidP="0091294E">
            <w:pPr>
              <w:jc w:val="center"/>
              <w:rPr>
                <w:rFonts w:ascii="Arial Narrow" w:hAnsi="Arial Narrow"/>
                <w:b/>
              </w:rPr>
            </w:pPr>
            <w:r>
              <w:rPr>
                <w:rFonts w:ascii="Arial Narrow" w:hAnsi="Arial Narrow"/>
                <w:b/>
              </w:rPr>
              <w:t>Prize Giving Presentation for School Children Competition and Visit to Exhibition</w:t>
            </w:r>
          </w:p>
          <w:p w:rsidR="00E33951" w:rsidRPr="009B0278" w:rsidRDefault="00E33951" w:rsidP="0091294E">
            <w:pPr>
              <w:rPr>
                <w:rFonts w:ascii="Arial Narrow" w:hAnsi="Arial Narrow"/>
              </w:rPr>
            </w:pPr>
          </w:p>
        </w:tc>
        <w:tc>
          <w:tcPr>
            <w:tcW w:w="749" w:type="pct"/>
            <w:vAlign w:val="center"/>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05"/>
        </w:trPr>
        <w:tc>
          <w:tcPr>
            <w:tcW w:w="1189" w:type="pct"/>
            <w:vAlign w:val="center"/>
          </w:tcPr>
          <w:p w:rsidR="00E33951" w:rsidRPr="00814C7A" w:rsidRDefault="00E33951" w:rsidP="0091294E">
            <w:pPr>
              <w:jc w:val="center"/>
              <w:rPr>
                <w:rFonts w:ascii="Arial Narrow" w:hAnsi="Arial Narrow"/>
                <w:b/>
              </w:rPr>
            </w:pPr>
            <w:r>
              <w:rPr>
                <w:rFonts w:ascii="Arial Narrow" w:hAnsi="Arial Narrow"/>
                <w:b/>
              </w:rPr>
              <w:t xml:space="preserve">2.00 </w:t>
            </w:r>
            <w:proofErr w:type="spellStart"/>
            <w:r>
              <w:rPr>
                <w:rFonts w:ascii="Arial Narrow" w:hAnsi="Arial Narrow"/>
                <w:b/>
              </w:rPr>
              <w:t>p.m</w:t>
            </w:r>
            <w:proofErr w:type="spellEnd"/>
            <w:r>
              <w:rPr>
                <w:rFonts w:ascii="Arial Narrow" w:hAnsi="Arial Narrow"/>
                <w:b/>
              </w:rPr>
              <w:t xml:space="preserve"> – 4.00 p.m.</w:t>
            </w:r>
          </w:p>
        </w:tc>
        <w:tc>
          <w:tcPr>
            <w:tcW w:w="3062" w:type="pct"/>
            <w:vAlign w:val="center"/>
          </w:tcPr>
          <w:p w:rsidR="00E33951" w:rsidRDefault="00E33951" w:rsidP="0091294E">
            <w:pPr>
              <w:rPr>
                <w:rFonts w:ascii="Arial Narrow" w:hAnsi="Arial Narrow"/>
                <w:b/>
              </w:rPr>
            </w:pPr>
            <w:r w:rsidRPr="009B0278">
              <w:rPr>
                <w:rFonts w:ascii="Arial Narrow" w:hAnsi="Arial Narrow"/>
                <w:b/>
              </w:rPr>
              <w:t xml:space="preserve">Sites’ Presentation: </w:t>
            </w:r>
          </w:p>
          <w:p w:rsidR="00E33951" w:rsidRPr="009B0278" w:rsidRDefault="00E33951" w:rsidP="0091294E">
            <w:pPr>
              <w:rPr>
                <w:rFonts w:ascii="Arial Narrow" w:hAnsi="Arial Narrow"/>
                <w:b/>
              </w:rPr>
            </w:pPr>
            <w:r>
              <w:rPr>
                <w:rFonts w:ascii="Arial Narrow" w:hAnsi="Arial Narrow"/>
                <w:b/>
              </w:rPr>
              <w:t xml:space="preserve">Overview by Professor Dr. Narayanan </w:t>
            </w:r>
            <w:proofErr w:type="spellStart"/>
            <w:r>
              <w:rPr>
                <w:rFonts w:ascii="Arial Narrow" w:hAnsi="Arial Narrow"/>
                <w:b/>
              </w:rPr>
              <w:t>Kulathuramaiyer</w:t>
            </w:r>
            <w:proofErr w:type="spellEnd"/>
          </w:p>
          <w:p w:rsidR="00E33951" w:rsidRDefault="00E33951" w:rsidP="00E33951">
            <w:pPr>
              <w:pStyle w:val="ListParagraph"/>
              <w:numPr>
                <w:ilvl w:val="0"/>
                <w:numId w:val="1"/>
              </w:numPr>
              <w:rPr>
                <w:rFonts w:ascii="Arial Narrow" w:hAnsi="Arial Narrow"/>
              </w:rPr>
            </w:pPr>
            <w:proofErr w:type="spellStart"/>
            <w:r w:rsidRPr="009B0278">
              <w:rPr>
                <w:rFonts w:ascii="Arial Narrow" w:hAnsi="Arial Narrow"/>
              </w:rPr>
              <w:t>eBario</w:t>
            </w:r>
            <w:proofErr w:type="spellEnd"/>
            <w:r w:rsidRPr="009B0278">
              <w:rPr>
                <w:rFonts w:ascii="Arial Narrow" w:hAnsi="Arial Narrow"/>
              </w:rPr>
              <w:t xml:space="preserve"> – Cr. John </w:t>
            </w:r>
            <w:proofErr w:type="spellStart"/>
            <w:r w:rsidRPr="009B0278">
              <w:rPr>
                <w:rFonts w:ascii="Arial Narrow" w:hAnsi="Arial Narrow"/>
              </w:rPr>
              <w:t>Tarawe</w:t>
            </w:r>
            <w:proofErr w:type="spellEnd"/>
            <w:r>
              <w:rPr>
                <w:rFonts w:ascii="Arial Narrow" w:hAnsi="Arial Narrow"/>
              </w:rPr>
              <w:t xml:space="preserve"> </w:t>
            </w:r>
          </w:p>
          <w:p w:rsidR="00E33951" w:rsidRPr="002D7BFA" w:rsidRDefault="00E33951" w:rsidP="0091294E">
            <w:pPr>
              <w:rPr>
                <w:rFonts w:ascii="Arial Narrow" w:hAnsi="Arial Narrow"/>
              </w:rPr>
            </w:pPr>
            <w:r>
              <w:rPr>
                <w:rFonts w:ascii="Arial Narrow" w:hAnsi="Arial Narrow"/>
              </w:rPr>
              <w:t xml:space="preserve">             </w:t>
            </w:r>
            <w:r w:rsidRPr="002D7BFA">
              <w:rPr>
                <w:rFonts w:ascii="Arial Narrow" w:hAnsi="Arial Narrow"/>
              </w:rPr>
              <w:t>(</w:t>
            </w:r>
            <w:proofErr w:type="spellStart"/>
            <w:r>
              <w:rPr>
                <w:rFonts w:ascii="Arial Narrow" w:hAnsi="Arial Narrow"/>
              </w:rPr>
              <w:t>eBario</w:t>
            </w:r>
            <w:proofErr w:type="spellEnd"/>
            <w:r>
              <w:rPr>
                <w:rFonts w:ascii="Arial Narrow" w:hAnsi="Arial Narrow"/>
              </w:rPr>
              <w:t xml:space="preserve"> K</w:t>
            </w:r>
            <w:r w:rsidRPr="002D7BFA">
              <w:rPr>
                <w:rFonts w:ascii="Arial Narrow" w:hAnsi="Arial Narrow"/>
              </w:rPr>
              <w:t>n</w:t>
            </w:r>
            <w:r>
              <w:rPr>
                <w:rFonts w:ascii="Arial Narrow" w:hAnsi="Arial Narrow"/>
              </w:rPr>
              <w:t xml:space="preserve">owledge Centre, Rebranding of </w:t>
            </w:r>
            <w:proofErr w:type="spellStart"/>
            <w:r>
              <w:rPr>
                <w:rFonts w:ascii="Arial Narrow" w:hAnsi="Arial Narrow"/>
              </w:rPr>
              <w:t>eB</w:t>
            </w:r>
            <w:r w:rsidRPr="002D7BFA">
              <w:rPr>
                <w:rFonts w:ascii="Arial Narrow" w:hAnsi="Arial Narrow"/>
              </w:rPr>
              <w:t>ario</w:t>
            </w:r>
            <w:proofErr w:type="spellEnd"/>
            <w:r w:rsidRPr="002D7BFA">
              <w:rPr>
                <w:rFonts w:ascii="Arial Narrow" w:hAnsi="Arial Narrow"/>
              </w:rPr>
              <w:t>)</w:t>
            </w:r>
          </w:p>
          <w:p w:rsidR="00E33951" w:rsidRPr="009B0278" w:rsidRDefault="00E33951" w:rsidP="00E33951">
            <w:pPr>
              <w:pStyle w:val="ListParagraph"/>
              <w:numPr>
                <w:ilvl w:val="0"/>
                <w:numId w:val="1"/>
              </w:numPr>
              <w:rPr>
                <w:rFonts w:ascii="Arial Narrow" w:hAnsi="Arial Narrow"/>
              </w:rPr>
            </w:pPr>
            <w:proofErr w:type="spellStart"/>
            <w:r w:rsidRPr="009B0278">
              <w:rPr>
                <w:rFonts w:ascii="Arial Narrow" w:hAnsi="Arial Narrow"/>
              </w:rPr>
              <w:t>eBa’Kelalan</w:t>
            </w:r>
            <w:proofErr w:type="spellEnd"/>
            <w:r w:rsidRPr="009B0278">
              <w:rPr>
                <w:rFonts w:ascii="Arial Narrow" w:hAnsi="Arial Narrow"/>
              </w:rPr>
              <w:t xml:space="preserve"> – Lisa </w:t>
            </w:r>
            <w:proofErr w:type="spellStart"/>
            <w:r w:rsidRPr="009B0278">
              <w:rPr>
                <w:rFonts w:ascii="Arial Narrow" w:hAnsi="Arial Narrow"/>
              </w:rPr>
              <w:t>Buing</w:t>
            </w:r>
            <w:proofErr w:type="spellEnd"/>
            <w:r w:rsidRPr="009B0278">
              <w:rPr>
                <w:rFonts w:ascii="Arial Narrow" w:hAnsi="Arial Narrow"/>
              </w:rPr>
              <w:t xml:space="preserve"> </w:t>
            </w:r>
          </w:p>
          <w:p w:rsidR="00E33951" w:rsidRDefault="00E33951" w:rsidP="00E33951">
            <w:pPr>
              <w:pStyle w:val="ListParagraph"/>
              <w:numPr>
                <w:ilvl w:val="0"/>
                <w:numId w:val="1"/>
              </w:numPr>
              <w:rPr>
                <w:rFonts w:ascii="Arial Narrow" w:hAnsi="Arial Narrow"/>
              </w:rPr>
            </w:pPr>
            <w:r w:rsidRPr="009B0278">
              <w:rPr>
                <w:rFonts w:ascii="Arial Narrow" w:hAnsi="Arial Narrow"/>
              </w:rPr>
              <w:t xml:space="preserve">eLamai – </w:t>
            </w:r>
            <w:proofErr w:type="spellStart"/>
            <w:r w:rsidRPr="009B0278">
              <w:rPr>
                <w:rFonts w:ascii="Arial Narrow" w:hAnsi="Arial Narrow"/>
              </w:rPr>
              <w:t>Garen</w:t>
            </w:r>
            <w:proofErr w:type="spellEnd"/>
            <w:r w:rsidRPr="009B0278">
              <w:rPr>
                <w:rFonts w:ascii="Arial Narrow" w:hAnsi="Arial Narrow"/>
              </w:rPr>
              <w:t xml:space="preserve"> </w:t>
            </w:r>
            <w:proofErr w:type="spellStart"/>
            <w:r w:rsidRPr="009B0278">
              <w:rPr>
                <w:rFonts w:ascii="Arial Narrow" w:hAnsi="Arial Narrow"/>
              </w:rPr>
              <w:t>Jengan</w:t>
            </w:r>
            <w:proofErr w:type="spellEnd"/>
          </w:p>
          <w:p w:rsidR="00E33951" w:rsidRPr="00433F0F" w:rsidRDefault="00E33951" w:rsidP="00E33951">
            <w:pPr>
              <w:pStyle w:val="ListParagraph"/>
              <w:numPr>
                <w:ilvl w:val="0"/>
                <w:numId w:val="1"/>
              </w:numPr>
              <w:rPr>
                <w:rFonts w:ascii="Arial Narrow" w:hAnsi="Arial Narrow"/>
                <w:color w:val="000000" w:themeColor="text1"/>
              </w:rPr>
            </w:pPr>
            <w:proofErr w:type="spellStart"/>
            <w:r>
              <w:rPr>
                <w:rFonts w:ascii="Arial Narrow" w:hAnsi="Arial Narrow"/>
                <w:color w:val="000000" w:themeColor="text1"/>
              </w:rPr>
              <w:t>Pos</w:t>
            </w:r>
            <w:proofErr w:type="spellEnd"/>
            <w:r>
              <w:rPr>
                <w:rFonts w:ascii="Arial Narrow" w:hAnsi="Arial Narrow"/>
                <w:color w:val="000000" w:themeColor="text1"/>
              </w:rPr>
              <w:t xml:space="preserve"> Gob – </w:t>
            </w:r>
            <w:proofErr w:type="spellStart"/>
            <w:r>
              <w:rPr>
                <w:rFonts w:ascii="Arial Narrow" w:hAnsi="Arial Narrow"/>
                <w:color w:val="000000" w:themeColor="text1"/>
              </w:rPr>
              <w:t>Dr</w:t>
            </w:r>
            <w:proofErr w:type="spellEnd"/>
            <w:r>
              <w:rPr>
                <w:rFonts w:ascii="Arial Narrow" w:hAnsi="Arial Narrow"/>
                <w:color w:val="000000" w:themeColor="text1"/>
              </w:rPr>
              <w:t xml:space="preserve"> Peter </w:t>
            </w:r>
            <w:proofErr w:type="spellStart"/>
            <w:r>
              <w:rPr>
                <w:rFonts w:ascii="Arial Narrow" w:hAnsi="Arial Narrow"/>
                <w:color w:val="000000" w:themeColor="text1"/>
              </w:rPr>
              <w:t>Karubi</w:t>
            </w:r>
            <w:proofErr w:type="spellEnd"/>
          </w:p>
          <w:p w:rsidR="00E33951" w:rsidRPr="004F695D" w:rsidRDefault="00E33951" w:rsidP="00E33951">
            <w:pPr>
              <w:pStyle w:val="ListParagraph"/>
              <w:numPr>
                <w:ilvl w:val="0"/>
                <w:numId w:val="1"/>
              </w:numPr>
              <w:rPr>
                <w:rFonts w:ascii="Arial Narrow" w:hAnsi="Arial Narrow"/>
                <w:color w:val="000000" w:themeColor="text1"/>
              </w:rPr>
            </w:pPr>
            <w:proofErr w:type="spellStart"/>
            <w:r w:rsidRPr="004F695D">
              <w:rPr>
                <w:rFonts w:ascii="Arial Narrow" w:hAnsi="Arial Narrow"/>
                <w:color w:val="000000" w:themeColor="text1"/>
              </w:rPr>
              <w:t>Pos</w:t>
            </w:r>
            <w:proofErr w:type="spellEnd"/>
            <w:r w:rsidRPr="004F695D">
              <w:rPr>
                <w:rFonts w:ascii="Arial Narrow" w:hAnsi="Arial Narrow"/>
                <w:color w:val="000000" w:themeColor="text1"/>
              </w:rPr>
              <w:t xml:space="preserve"> </w:t>
            </w:r>
            <w:proofErr w:type="spellStart"/>
            <w:r w:rsidRPr="004F695D">
              <w:rPr>
                <w:rFonts w:ascii="Arial Narrow" w:hAnsi="Arial Narrow"/>
                <w:color w:val="000000" w:themeColor="text1"/>
              </w:rPr>
              <w:t>Lenjang</w:t>
            </w:r>
            <w:proofErr w:type="spellEnd"/>
            <w:r w:rsidRPr="004F695D">
              <w:rPr>
                <w:rFonts w:ascii="Arial Narrow" w:hAnsi="Arial Narrow"/>
                <w:color w:val="000000" w:themeColor="text1"/>
              </w:rPr>
              <w:t xml:space="preserve"> – </w:t>
            </w:r>
            <w:proofErr w:type="spellStart"/>
            <w:r w:rsidRPr="004F695D">
              <w:rPr>
                <w:rFonts w:ascii="Arial Narrow" w:hAnsi="Arial Narrow"/>
                <w:color w:val="000000" w:themeColor="text1"/>
              </w:rPr>
              <w:t>Dr</w:t>
            </w:r>
            <w:proofErr w:type="spellEnd"/>
            <w:r w:rsidRPr="004F695D">
              <w:rPr>
                <w:rFonts w:ascii="Arial Narrow" w:hAnsi="Arial Narrow"/>
                <w:color w:val="000000" w:themeColor="text1"/>
              </w:rPr>
              <w:t xml:space="preserve"> Joh </w:t>
            </w:r>
            <w:proofErr w:type="spellStart"/>
            <w:r w:rsidRPr="004F695D">
              <w:rPr>
                <w:rFonts w:ascii="Arial Narrow" w:hAnsi="Arial Narrow"/>
                <w:color w:val="000000" w:themeColor="text1"/>
              </w:rPr>
              <w:t>Phoa</w:t>
            </w:r>
            <w:proofErr w:type="spellEnd"/>
          </w:p>
          <w:p w:rsidR="00E33951" w:rsidRPr="004F695D" w:rsidRDefault="00E33951" w:rsidP="00E33951">
            <w:pPr>
              <w:pStyle w:val="ListParagraph"/>
              <w:numPr>
                <w:ilvl w:val="0"/>
                <w:numId w:val="1"/>
              </w:numPr>
              <w:rPr>
                <w:rFonts w:ascii="Arial Narrow" w:hAnsi="Arial Narrow"/>
                <w:color w:val="000000" w:themeColor="text1"/>
              </w:rPr>
            </w:pPr>
            <w:proofErr w:type="spellStart"/>
            <w:r>
              <w:rPr>
                <w:rFonts w:ascii="Arial Narrow" w:hAnsi="Arial Narrow"/>
                <w:color w:val="000000" w:themeColor="text1"/>
              </w:rPr>
              <w:t>Pos</w:t>
            </w:r>
            <w:proofErr w:type="spellEnd"/>
            <w:r>
              <w:rPr>
                <w:rFonts w:ascii="Arial Narrow" w:hAnsi="Arial Narrow"/>
                <w:color w:val="000000" w:themeColor="text1"/>
              </w:rPr>
              <w:t xml:space="preserve"> </w:t>
            </w:r>
            <w:proofErr w:type="spellStart"/>
            <w:r>
              <w:rPr>
                <w:rFonts w:ascii="Arial Narrow" w:hAnsi="Arial Narrow"/>
                <w:color w:val="000000" w:themeColor="text1"/>
              </w:rPr>
              <w:t>Sinderut</w:t>
            </w:r>
            <w:proofErr w:type="spellEnd"/>
            <w:r>
              <w:rPr>
                <w:rFonts w:ascii="Arial Narrow" w:hAnsi="Arial Narrow"/>
                <w:color w:val="000000" w:themeColor="text1"/>
              </w:rPr>
              <w:t xml:space="preserve"> </w:t>
            </w:r>
            <w:r w:rsidRPr="004F695D">
              <w:rPr>
                <w:rFonts w:ascii="Arial Narrow" w:hAnsi="Arial Narrow"/>
                <w:color w:val="000000" w:themeColor="text1"/>
              </w:rPr>
              <w:t xml:space="preserve"> –  </w:t>
            </w:r>
            <w:proofErr w:type="spellStart"/>
            <w:r w:rsidRPr="004F695D">
              <w:rPr>
                <w:rFonts w:ascii="Arial Narrow" w:hAnsi="Arial Narrow"/>
                <w:color w:val="000000" w:themeColor="text1"/>
              </w:rPr>
              <w:t>Dr</w:t>
            </w:r>
            <w:proofErr w:type="spellEnd"/>
            <w:r w:rsidRPr="004F695D">
              <w:rPr>
                <w:rFonts w:ascii="Arial Narrow" w:hAnsi="Arial Narrow"/>
                <w:color w:val="000000" w:themeColor="text1"/>
              </w:rPr>
              <w:t xml:space="preserve"> Wong Siew </w:t>
            </w:r>
            <w:proofErr w:type="spellStart"/>
            <w:r w:rsidRPr="004F695D">
              <w:rPr>
                <w:rFonts w:ascii="Arial Narrow" w:hAnsi="Arial Narrow"/>
                <w:color w:val="000000" w:themeColor="text1"/>
              </w:rPr>
              <w:t>KIong</w:t>
            </w:r>
            <w:proofErr w:type="spellEnd"/>
            <w:r>
              <w:rPr>
                <w:rFonts w:ascii="Arial Narrow" w:hAnsi="Arial Narrow"/>
                <w:color w:val="000000" w:themeColor="text1"/>
              </w:rPr>
              <w:t xml:space="preserve"> </w:t>
            </w:r>
          </w:p>
          <w:p w:rsidR="00E33951" w:rsidRPr="008C69AC" w:rsidRDefault="00E33951" w:rsidP="0091294E">
            <w:pPr>
              <w:ind w:left="360"/>
              <w:rPr>
                <w:rFonts w:ascii="Arial Narrow" w:hAnsi="Arial Narrow"/>
              </w:rPr>
            </w:pPr>
          </w:p>
          <w:p w:rsidR="00E33951" w:rsidRPr="009B0278" w:rsidRDefault="00E33951" w:rsidP="0091294E">
            <w:pPr>
              <w:jc w:val="center"/>
              <w:rPr>
                <w:rFonts w:ascii="Arial Narrow" w:hAnsi="Arial Narrow"/>
              </w:rPr>
            </w:pPr>
          </w:p>
        </w:tc>
        <w:tc>
          <w:tcPr>
            <w:tcW w:w="749"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15"/>
        </w:trPr>
        <w:tc>
          <w:tcPr>
            <w:tcW w:w="1189" w:type="pct"/>
            <w:shd w:val="clear" w:color="auto" w:fill="FFFFFF" w:themeFill="background1"/>
            <w:vAlign w:val="center"/>
          </w:tcPr>
          <w:p w:rsidR="00E33951" w:rsidRDefault="00E33951" w:rsidP="0091294E">
            <w:pPr>
              <w:jc w:val="center"/>
              <w:rPr>
                <w:rFonts w:ascii="Arial Narrow" w:hAnsi="Arial Narrow"/>
                <w:b/>
              </w:rPr>
            </w:pPr>
            <w:r>
              <w:rPr>
                <w:rFonts w:ascii="Arial Narrow" w:hAnsi="Arial Narrow"/>
                <w:b/>
              </w:rPr>
              <w:t>4.00 p</w:t>
            </w:r>
            <w:r w:rsidRPr="009B0278">
              <w:rPr>
                <w:rFonts w:ascii="Arial Narrow" w:hAnsi="Arial Narrow"/>
                <w:b/>
              </w:rPr>
              <w:t>.m.</w:t>
            </w:r>
            <w:r>
              <w:rPr>
                <w:rFonts w:ascii="Arial Narrow" w:hAnsi="Arial Narrow"/>
                <w:b/>
              </w:rPr>
              <w:t xml:space="preserve"> – 4.30 p.m.</w:t>
            </w:r>
          </w:p>
          <w:p w:rsidR="00E33951" w:rsidRPr="009B0278" w:rsidRDefault="00E33951" w:rsidP="0091294E">
            <w:pPr>
              <w:jc w:val="center"/>
              <w:rPr>
                <w:rFonts w:ascii="Arial Narrow" w:hAnsi="Arial Narrow"/>
                <w:b/>
              </w:rPr>
            </w:pPr>
          </w:p>
        </w:tc>
        <w:tc>
          <w:tcPr>
            <w:tcW w:w="3062" w:type="pct"/>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Tea Break</w:t>
            </w:r>
          </w:p>
        </w:tc>
        <w:tc>
          <w:tcPr>
            <w:tcW w:w="749" w:type="pct"/>
            <w:shd w:val="clear" w:color="auto" w:fill="FFFFFF" w:themeFill="background1"/>
          </w:tcPr>
          <w:p w:rsidR="00E33951" w:rsidRPr="009B0278" w:rsidRDefault="00E33951" w:rsidP="0091294E">
            <w:pPr>
              <w:jc w:val="center"/>
              <w:rPr>
                <w:rFonts w:ascii="Arial Narrow" w:hAnsi="Arial Narrow"/>
                <w:b/>
              </w:rPr>
            </w:pPr>
            <w:r w:rsidRPr="009B0278">
              <w:rPr>
                <w:rFonts w:ascii="Arial Narrow" w:hAnsi="Arial Narrow"/>
                <w:b/>
              </w:rPr>
              <w:t xml:space="preserve">Main Hall </w:t>
            </w:r>
          </w:p>
        </w:tc>
      </w:tr>
      <w:tr w:rsidR="00E33951" w:rsidRPr="009B0278" w:rsidTr="0091294E">
        <w:trPr>
          <w:trHeight w:val="305"/>
        </w:trPr>
        <w:tc>
          <w:tcPr>
            <w:tcW w:w="1189" w:type="pct"/>
            <w:vAlign w:val="center"/>
          </w:tcPr>
          <w:p w:rsidR="00E33951" w:rsidRDefault="00E33951" w:rsidP="0091294E">
            <w:pPr>
              <w:jc w:val="center"/>
              <w:rPr>
                <w:rFonts w:ascii="Arial Narrow" w:hAnsi="Arial Narrow"/>
                <w:b/>
              </w:rPr>
            </w:pPr>
            <w:r w:rsidRPr="009B0278">
              <w:rPr>
                <w:rFonts w:ascii="Arial Narrow" w:hAnsi="Arial Narrow"/>
                <w:b/>
              </w:rPr>
              <w:t>7</w:t>
            </w:r>
            <w:r>
              <w:rPr>
                <w:rFonts w:ascii="Arial Narrow" w:hAnsi="Arial Narrow"/>
                <w:b/>
              </w:rPr>
              <w:t>.</w:t>
            </w:r>
            <w:r w:rsidRPr="009B0278">
              <w:rPr>
                <w:rFonts w:ascii="Arial Narrow" w:hAnsi="Arial Narrow"/>
                <w:b/>
              </w:rPr>
              <w:t>30 p.m.</w:t>
            </w:r>
            <w:r>
              <w:rPr>
                <w:rFonts w:ascii="Arial Narrow" w:hAnsi="Arial Narrow"/>
                <w:b/>
              </w:rPr>
              <w:t xml:space="preserve"> – 10.30 p.m.</w:t>
            </w:r>
          </w:p>
          <w:p w:rsidR="00E33951" w:rsidRPr="009B0278" w:rsidRDefault="00E33951" w:rsidP="0091294E">
            <w:pPr>
              <w:jc w:val="center"/>
              <w:rPr>
                <w:rFonts w:ascii="Arial Narrow" w:hAnsi="Arial Narrow"/>
                <w:b/>
              </w:rPr>
            </w:pPr>
          </w:p>
        </w:tc>
        <w:tc>
          <w:tcPr>
            <w:tcW w:w="3062" w:type="pct"/>
            <w:shd w:val="clear" w:color="auto" w:fill="D9D9D9" w:themeFill="background1" w:themeFillShade="D9"/>
            <w:vAlign w:val="center"/>
          </w:tcPr>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r>
              <w:rPr>
                <w:rFonts w:ascii="Arial Narrow" w:hAnsi="Arial Narrow"/>
                <w:b/>
              </w:rPr>
              <w:t xml:space="preserve">Opening Ceremony and Community </w:t>
            </w:r>
            <w:r w:rsidRPr="009B0278">
              <w:rPr>
                <w:rFonts w:ascii="Arial Narrow" w:hAnsi="Arial Narrow"/>
                <w:b/>
              </w:rPr>
              <w:t xml:space="preserve">Dinner </w:t>
            </w:r>
          </w:p>
          <w:p w:rsidR="00E33951" w:rsidRPr="009B0278" w:rsidRDefault="00E33951" w:rsidP="0091294E">
            <w:pPr>
              <w:jc w:val="center"/>
              <w:rPr>
                <w:rFonts w:ascii="Arial Narrow" w:hAnsi="Arial Narrow"/>
                <w:b/>
              </w:rPr>
            </w:pPr>
          </w:p>
        </w:tc>
        <w:tc>
          <w:tcPr>
            <w:tcW w:w="749" w:type="pct"/>
          </w:tcPr>
          <w:p w:rsidR="00E33951" w:rsidRDefault="00E33951" w:rsidP="0091294E">
            <w:pPr>
              <w:rPr>
                <w:rFonts w:ascii="Arial Narrow" w:hAnsi="Arial Narrow"/>
                <w:b/>
              </w:rPr>
            </w:pPr>
          </w:p>
          <w:p w:rsidR="00E33951" w:rsidRPr="009B0278" w:rsidRDefault="00E33951" w:rsidP="0091294E">
            <w:pPr>
              <w:jc w:val="center"/>
              <w:rPr>
                <w:rFonts w:ascii="Arial Narrow" w:hAnsi="Arial Narrow"/>
                <w:b/>
              </w:rPr>
            </w:pPr>
            <w:r w:rsidRPr="009B0278">
              <w:rPr>
                <w:rFonts w:ascii="Arial Narrow" w:hAnsi="Arial Narrow"/>
                <w:b/>
              </w:rPr>
              <w:t>Main Hall</w:t>
            </w:r>
          </w:p>
        </w:tc>
      </w:tr>
    </w:tbl>
    <w:p w:rsidR="00E33951" w:rsidRDefault="00E33951"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Arial Narrow" w:hAnsi="Arial Narrow"/>
        </w:rPr>
      </w:pPr>
    </w:p>
    <w:p w:rsidR="009D3DC6" w:rsidRDefault="009D3DC6"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tbl>
      <w:tblPr>
        <w:tblStyle w:val="TableGrid"/>
        <w:tblW w:w="4940" w:type="pct"/>
        <w:tblInd w:w="108" w:type="dxa"/>
        <w:tblLook w:val="04A0" w:firstRow="1" w:lastRow="0" w:firstColumn="1" w:lastColumn="0" w:noHBand="0" w:noVBand="1"/>
      </w:tblPr>
      <w:tblGrid>
        <w:gridCol w:w="2239"/>
        <w:gridCol w:w="5033"/>
        <w:gridCol w:w="1966"/>
      </w:tblGrid>
      <w:tr w:rsidR="00E33951" w:rsidRPr="009B0278" w:rsidTr="0091294E">
        <w:tc>
          <w:tcPr>
            <w:tcW w:w="3936" w:type="pct"/>
            <w:gridSpan w:val="2"/>
            <w:vAlign w:val="center"/>
          </w:tcPr>
          <w:p w:rsidR="00E33951" w:rsidRPr="009B0278" w:rsidRDefault="00E33951" w:rsidP="0091294E">
            <w:pPr>
              <w:rPr>
                <w:rFonts w:ascii="Arial Narrow" w:hAnsi="Arial Narrow"/>
                <w:b/>
              </w:rPr>
            </w:pPr>
            <w:r w:rsidRPr="009B0278">
              <w:rPr>
                <w:rFonts w:ascii="Arial Narrow" w:hAnsi="Arial Narrow"/>
                <w:b/>
              </w:rPr>
              <w:lastRenderedPageBreak/>
              <w:t>Programme</w:t>
            </w: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Venue</w:t>
            </w:r>
          </w:p>
        </w:tc>
      </w:tr>
      <w:tr w:rsidR="00E33951" w:rsidRPr="009B0278" w:rsidTr="0091294E">
        <w:trPr>
          <w:trHeight w:val="305"/>
        </w:trPr>
        <w:tc>
          <w:tcPr>
            <w:tcW w:w="5000" w:type="pct"/>
            <w:gridSpan w:val="3"/>
            <w:shd w:val="clear" w:color="auto" w:fill="D9D9D9" w:themeFill="background1" w:themeFillShade="D9"/>
            <w:vAlign w:val="center"/>
          </w:tcPr>
          <w:p w:rsidR="00E33951" w:rsidRPr="009B0278" w:rsidRDefault="00E33951" w:rsidP="0091294E">
            <w:pPr>
              <w:rPr>
                <w:rFonts w:ascii="Arial Narrow" w:hAnsi="Arial Narrow"/>
                <w:b/>
              </w:rPr>
            </w:pPr>
            <w:r w:rsidRPr="009B0278">
              <w:rPr>
                <w:rFonts w:ascii="Arial Narrow" w:hAnsi="Arial Narrow"/>
                <w:b/>
              </w:rPr>
              <w:t>Day 2:</w:t>
            </w:r>
          </w:p>
          <w:p w:rsidR="00E33951" w:rsidRPr="009B0278" w:rsidRDefault="00E33951" w:rsidP="0091294E">
            <w:pPr>
              <w:rPr>
                <w:rFonts w:ascii="Arial Narrow" w:hAnsi="Arial Narrow"/>
                <w:b/>
              </w:rPr>
            </w:pPr>
            <w:r w:rsidRPr="009B0278">
              <w:rPr>
                <w:rFonts w:ascii="Arial Narrow" w:hAnsi="Arial Narrow"/>
                <w:b/>
              </w:rPr>
              <w:t xml:space="preserve"> 26 October 2017, Thursday</w:t>
            </w: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sidRPr="009B0278">
              <w:rPr>
                <w:rFonts w:ascii="Arial Narrow" w:hAnsi="Arial Narrow"/>
                <w:b/>
              </w:rPr>
              <w:t>7</w:t>
            </w:r>
            <w:r>
              <w:rPr>
                <w:rFonts w:ascii="Arial Narrow" w:hAnsi="Arial Narrow"/>
                <w:b/>
              </w:rPr>
              <w:t>.</w:t>
            </w:r>
            <w:r w:rsidRPr="009B0278">
              <w:rPr>
                <w:rFonts w:ascii="Arial Narrow" w:hAnsi="Arial Narrow"/>
                <w:b/>
              </w:rPr>
              <w:t>00 a.m. – 8</w:t>
            </w:r>
            <w:r>
              <w:rPr>
                <w:rFonts w:ascii="Arial Narrow" w:hAnsi="Arial Narrow"/>
                <w:b/>
              </w:rPr>
              <w:t>.</w:t>
            </w:r>
            <w:r w:rsidRPr="009B0278">
              <w:rPr>
                <w:rFonts w:ascii="Arial Narrow" w:hAnsi="Arial Narrow"/>
                <w:b/>
              </w:rPr>
              <w:t>30 a.m.</w:t>
            </w:r>
          </w:p>
        </w:tc>
        <w:tc>
          <w:tcPr>
            <w:tcW w:w="2724" w:type="pct"/>
            <w:tcBorders>
              <w:bottom w:val="single" w:sz="4" w:space="0" w:color="auto"/>
            </w:tcBorders>
            <w:shd w:val="clear" w:color="auto" w:fill="D9D9D9" w:themeFill="background1" w:themeFillShade="D9"/>
            <w:vAlign w:val="center"/>
          </w:tcPr>
          <w:p w:rsidR="00E33951" w:rsidRPr="009B0278" w:rsidRDefault="00E33951" w:rsidP="0091294E">
            <w:pPr>
              <w:jc w:val="center"/>
              <w:rPr>
                <w:rFonts w:ascii="Arial Narrow" w:hAnsi="Arial Narrow"/>
                <w:b/>
              </w:rPr>
            </w:pPr>
            <w:r w:rsidRPr="009B0278">
              <w:rPr>
                <w:rFonts w:ascii="Arial Narrow" w:hAnsi="Arial Narrow"/>
                <w:b/>
              </w:rPr>
              <w:t xml:space="preserve">Breakfast </w:t>
            </w:r>
          </w:p>
        </w:tc>
        <w:tc>
          <w:tcPr>
            <w:tcW w:w="1064" w:type="pct"/>
            <w:tcBorders>
              <w:bottom w:val="single" w:sz="4" w:space="0" w:color="auto"/>
            </w:tcBorders>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Pr>
                <w:rFonts w:ascii="Arial Narrow" w:hAnsi="Arial Narrow"/>
                <w:b/>
              </w:rPr>
              <w:t>8.30 a.m. – 9.15 a.m.</w:t>
            </w:r>
          </w:p>
        </w:tc>
        <w:tc>
          <w:tcPr>
            <w:tcW w:w="2724" w:type="pct"/>
            <w:tcBorders>
              <w:bottom w:val="single" w:sz="4" w:space="0" w:color="auto"/>
            </w:tcBorders>
            <w:shd w:val="clear" w:color="auto" w:fill="auto"/>
            <w:vAlign w:val="center"/>
          </w:tcPr>
          <w:p w:rsidR="00E33951" w:rsidRPr="00DC75AD" w:rsidRDefault="00E33951" w:rsidP="0091294E">
            <w:pPr>
              <w:rPr>
                <w:rFonts w:ascii="Arial Narrow" w:hAnsi="Arial Narrow"/>
                <w:b/>
              </w:rPr>
            </w:pPr>
            <w:r>
              <w:rPr>
                <w:rFonts w:ascii="Arial Narrow" w:hAnsi="Arial Narrow"/>
                <w:b/>
              </w:rPr>
              <w:t xml:space="preserve">Workshop 4 : </w:t>
            </w:r>
            <w:proofErr w:type="spellStart"/>
            <w:r>
              <w:rPr>
                <w:rFonts w:ascii="Arial Narrow" w:hAnsi="Arial Narrow"/>
                <w:b/>
              </w:rPr>
              <w:t>Resolusi</w:t>
            </w:r>
            <w:proofErr w:type="spellEnd"/>
            <w:r>
              <w:rPr>
                <w:rFonts w:ascii="Arial Narrow" w:hAnsi="Arial Narrow"/>
                <w:b/>
              </w:rPr>
              <w:t xml:space="preserve"> </w:t>
            </w:r>
            <w:proofErr w:type="spellStart"/>
            <w:r>
              <w:rPr>
                <w:rFonts w:ascii="Arial Narrow" w:hAnsi="Arial Narrow"/>
                <w:b/>
              </w:rPr>
              <w:t>Konflik</w:t>
            </w:r>
            <w:proofErr w:type="spellEnd"/>
            <w:r>
              <w:rPr>
                <w:rFonts w:ascii="Arial Narrow" w:hAnsi="Arial Narrow"/>
                <w:b/>
              </w:rPr>
              <w:t xml:space="preserve"> </w:t>
            </w:r>
            <w:proofErr w:type="spellStart"/>
            <w:r>
              <w:rPr>
                <w:rFonts w:ascii="Arial Narrow" w:hAnsi="Arial Narrow"/>
                <w:b/>
              </w:rPr>
              <w:t>dalam</w:t>
            </w:r>
            <w:proofErr w:type="spellEnd"/>
            <w:r w:rsidRPr="00DC75AD">
              <w:rPr>
                <w:rFonts w:ascii="Arial Narrow" w:hAnsi="Arial Narrow"/>
                <w:b/>
              </w:rPr>
              <w:t xml:space="preserve"> </w:t>
            </w:r>
            <w:proofErr w:type="spellStart"/>
            <w:r w:rsidRPr="00DC75AD">
              <w:rPr>
                <w:rFonts w:ascii="Arial Narrow" w:hAnsi="Arial Narrow"/>
                <w:b/>
              </w:rPr>
              <w:t>Adat</w:t>
            </w:r>
            <w:proofErr w:type="spellEnd"/>
            <w:r>
              <w:rPr>
                <w:rFonts w:ascii="Arial Narrow" w:hAnsi="Arial Narrow"/>
                <w:b/>
              </w:rPr>
              <w:t xml:space="preserve"> Masyarakat</w:t>
            </w:r>
            <w:r w:rsidRPr="00DC75AD">
              <w:rPr>
                <w:rFonts w:ascii="Arial Narrow" w:hAnsi="Arial Narrow"/>
                <w:b/>
              </w:rPr>
              <w:t xml:space="preserve"> </w:t>
            </w:r>
          </w:p>
          <w:p w:rsidR="00E33951" w:rsidRPr="00DC75AD" w:rsidRDefault="00E33951" w:rsidP="0091294E">
            <w:pPr>
              <w:rPr>
                <w:rFonts w:ascii="Arial Narrow" w:hAnsi="Arial Narrow"/>
                <w:b/>
              </w:rPr>
            </w:pPr>
            <w:r w:rsidRPr="00DC75AD">
              <w:rPr>
                <w:rFonts w:ascii="Arial Narrow" w:hAnsi="Arial Narrow"/>
                <w:b/>
              </w:rPr>
              <w:t xml:space="preserve">                        </w:t>
            </w:r>
            <w:proofErr w:type="spellStart"/>
            <w:r w:rsidRPr="00DC75AD">
              <w:rPr>
                <w:rFonts w:ascii="Arial Narrow" w:hAnsi="Arial Narrow"/>
                <w:b/>
              </w:rPr>
              <w:t>Dataran</w:t>
            </w:r>
            <w:proofErr w:type="spellEnd"/>
            <w:r w:rsidRPr="00DC75AD">
              <w:rPr>
                <w:rFonts w:ascii="Arial Narrow" w:hAnsi="Arial Narrow"/>
                <w:b/>
              </w:rPr>
              <w:t xml:space="preserve"> Tanah Tinggi</w:t>
            </w:r>
            <w:r>
              <w:rPr>
                <w:rFonts w:ascii="Arial Narrow" w:hAnsi="Arial Narrow"/>
                <w:b/>
              </w:rPr>
              <w:t xml:space="preserve"> Borneo</w:t>
            </w:r>
            <w:r w:rsidRPr="00DC75AD">
              <w:rPr>
                <w:rFonts w:ascii="Arial Narrow" w:hAnsi="Arial Narrow"/>
                <w:b/>
              </w:rPr>
              <w:t xml:space="preserve"> by </w:t>
            </w:r>
          </w:p>
          <w:p w:rsidR="00E33951" w:rsidRPr="009873B8" w:rsidRDefault="00E33951" w:rsidP="0091294E">
            <w:pPr>
              <w:rPr>
                <w:rFonts w:ascii="Arial Narrow" w:hAnsi="Arial Narrow"/>
                <w:b/>
              </w:rPr>
            </w:pPr>
            <w:r w:rsidRPr="00DC75AD">
              <w:rPr>
                <w:rFonts w:ascii="Arial Narrow" w:hAnsi="Arial Narrow"/>
                <w:b/>
              </w:rPr>
              <w:t xml:space="preserve">                        </w:t>
            </w:r>
            <w:proofErr w:type="spellStart"/>
            <w:r w:rsidRPr="00DC75AD">
              <w:rPr>
                <w:rFonts w:ascii="Arial Narrow" w:hAnsi="Arial Narrow"/>
                <w:b/>
              </w:rPr>
              <w:t>Ba’kelalan</w:t>
            </w:r>
            <w:proofErr w:type="spellEnd"/>
            <w:r w:rsidRPr="00DC75AD">
              <w:rPr>
                <w:rFonts w:ascii="Arial Narrow" w:hAnsi="Arial Narrow"/>
                <w:b/>
              </w:rPr>
              <w:t xml:space="preserve"> Community</w:t>
            </w:r>
            <w:r w:rsidR="00165003">
              <w:rPr>
                <w:rFonts w:ascii="Arial Narrow" w:hAnsi="Arial Narrow"/>
                <w:b/>
              </w:rPr>
              <w:t xml:space="preserve"> - FORMADAT</w:t>
            </w:r>
          </w:p>
          <w:p w:rsidR="00E33951" w:rsidRPr="00DC75AD" w:rsidRDefault="00E33951" w:rsidP="0091294E">
            <w:pPr>
              <w:rPr>
                <w:rFonts w:ascii="Arial Narrow" w:hAnsi="Arial Narrow"/>
                <w:b/>
              </w:rPr>
            </w:pPr>
          </w:p>
          <w:p w:rsidR="00E33951" w:rsidRPr="00DC75AD" w:rsidRDefault="00E33951" w:rsidP="0091294E">
            <w:pPr>
              <w:jc w:val="center"/>
              <w:rPr>
                <w:rFonts w:ascii="Arial Narrow" w:hAnsi="Arial Narrow"/>
                <w:b/>
              </w:rPr>
            </w:pPr>
          </w:p>
        </w:tc>
        <w:tc>
          <w:tcPr>
            <w:tcW w:w="1064" w:type="pct"/>
            <w:tcBorders>
              <w:bottom w:val="single" w:sz="4" w:space="0" w:color="auto"/>
            </w:tcBorders>
          </w:tcPr>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t>9.15 a.m. – 10.00 a.m.</w:t>
            </w:r>
          </w:p>
        </w:tc>
        <w:tc>
          <w:tcPr>
            <w:tcW w:w="2724" w:type="pct"/>
            <w:tcBorders>
              <w:bottom w:val="single" w:sz="4" w:space="0" w:color="auto"/>
            </w:tcBorders>
            <w:shd w:val="clear" w:color="auto" w:fill="auto"/>
            <w:vAlign w:val="center"/>
          </w:tcPr>
          <w:p w:rsidR="00E33951" w:rsidRPr="00DC75AD" w:rsidRDefault="00E33951" w:rsidP="0091294E">
            <w:pPr>
              <w:rPr>
                <w:rFonts w:ascii="Arial Narrow" w:hAnsi="Arial Narrow"/>
                <w:b/>
                <w:color w:val="222222"/>
                <w:shd w:val="clear" w:color="auto" w:fill="FFFFFF"/>
              </w:rPr>
            </w:pPr>
            <w:r>
              <w:rPr>
                <w:rFonts w:ascii="Arial Narrow" w:hAnsi="Arial Narrow"/>
                <w:b/>
              </w:rPr>
              <w:t>Workshop 5</w:t>
            </w:r>
            <w:r w:rsidRPr="00DC75AD">
              <w:rPr>
                <w:rFonts w:ascii="Arial Narrow" w:hAnsi="Arial Narrow"/>
                <w:b/>
              </w:rPr>
              <w:t xml:space="preserve"> </w:t>
            </w:r>
            <w:r w:rsidRPr="00DC75AD">
              <w:rPr>
                <w:rFonts w:ascii="Arial Narrow" w:hAnsi="Arial Narrow"/>
              </w:rPr>
              <w:t xml:space="preserve">: </w:t>
            </w:r>
            <w:r w:rsidRPr="00DC75AD">
              <w:rPr>
                <w:rFonts w:ascii="Arial Narrow" w:hAnsi="Arial Narrow"/>
                <w:b/>
                <w:color w:val="222222"/>
                <w:shd w:val="clear" w:color="auto" w:fill="FFFFFF"/>
              </w:rPr>
              <w:t xml:space="preserve">Language Landscape; Mapping and </w:t>
            </w:r>
          </w:p>
          <w:p w:rsidR="00E33951" w:rsidRPr="00DC75AD" w:rsidRDefault="00E33951" w:rsidP="0091294E">
            <w:pPr>
              <w:rPr>
                <w:rFonts w:ascii="Arial Narrow" w:hAnsi="Arial Narrow"/>
                <w:b/>
              </w:rPr>
            </w:pPr>
            <w:r w:rsidRPr="00DC75AD">
              <w:rPr>
                <w:rFonts w:ascii="Arial Narrow" w:hAnsi="Arial Narrow"/>
                <w:b/>
                <w:color w:val="222222"/>
                <w:shd w:val="clear" w:color="auto" w:fill="FFFFFF"/>
              </w:rPr>
              <w:t xml:space="preserve">                        Preserving Endangered Languages by</w:t>
            </w:r>
            <w:r w:rsidRPr="00DC75AD">
              <w:rPr>
                <w:rFonts w:ascii="Arial Narrow" w:hAnsi="Arial Narrow"/>
                <w:b/>
              </w:rPr>
              <w:t xml:space="preserve"> </w:t>
            </w:r>
          </w:p>
          <w:p w:rsidR="00E33951" w:rsidRDefault="00E33951" w:rsidP="0091294E">
            <w:pPr>
              <w:rPr>
                <w:rFonts w:ascii="Arial Narrow" w:hAnsi="Arial Narrow"/>
                <w:b/>
                <w:color w:val="222222"/>
                <w:shd w:val="clear" w:color="auto" w:fill="FFFFFF"/>
              </w:rPr>
            </w:pPr>
            <w:r w:rsidRPr="00DC75AD">
              <w:rPr>
                <w:rFonts w:ascii="Arial Narrow" w:hAnsi="Arial Narrow"/>
                <w:b/>
              </w:rPr>
              <w:t xml:space="preserve">                        </w:t>
            </w:r>
            <w:r w:rsidRPr="00DC75AD">
              <w:rPr>
                <w:rStyle w:val="il"/>
                <w:rFonts w:ascii="Arial Narrow" w:hAnsi="Arial Narrow"/>
                <w:b/>
                <w:color w:val="222222"/>
                <w:shd w:val="clear" w:color="auto" w:fill="FFFFFF"/>
              </w:rPr>
              <w:t>Charlotte</w:t>
            </w:r>
            <w:r>
              <w:rPr>
                <w:rFonts w:ascii="Arial Narrow" w:hAnsi="Arial Narrow"/>
                <w:b/>
                <w:color w:val="222222"/>
                <w:shd w:val="clear" w:color="auto" w:fill="FFFFFF"/>
              </w:rPr>
              <w:t> Hemmings</w:t>
            </w:r>
          </w:p>
          <w:p w:rsidR="00E33951" w:rsidRDefault="00E33951" w:rsidP="0091294E">
            <w:pPr>
              <w:rPr>
                <w:rFonts w:ascii="Arial Narrow" w:hAnsi="Arial Narrow"/>
                <w:b/>
                <w:color w:val="222222"/>
                <w:shd w:val="clear" w:color="auto" w:fill="FFFFFF"/>
              </w:rPr>
            </w:pPr>
            <w:r>
              <w:rPr>
                <w:rFonts w:ascii="Arial Narrow" w:hAnsi="Arial Narrow"/>
                <w:b/>
                <w:color w:val="222222"/>
                <w:shd w:val="clear" w:color="auto" w:fill="FFFFFF"/>
              </w:rPr>
              <w:t xml:space="preserve">                        (</w:t>
            </w:r>
            <w:r w:rsidRPr="00CD6435">
              <w:rPr>
                <w:rFonts w:ascii="Arial Narrow" w:hAnsi="Arial Narrow"/>
                <w:b/>
                <w:color w:val="222222"/>
                <w:shd w:val="clear" w:color="auto" w:fill="FFFFFF"/>
              </w:rPr>
              <w:t xml:space="preserve">University of Oxford, Linguistics, Philology, </w:t>
            </w:r>
          </w:p>
          <w:p w:rsidR="00E33951" w:rsidRPr="00DC75AD" w:rsidRDefault="00E33951" w:rsidP="0091294E">
            <w:pPr>
              <w:rPr>
                <w:rFonts w:ascii="Arial Narrow" w:hAnsi="Arial Narrow"/>
                <w:b/>
                <w:color w:val="222222"/>
                <w:shd w:val="clear" w:color="auto" w:fill="FFFFFF"/>
              </w:rPr>
            </w:pPr>
            <w:r>
              <w:rPr>
                <w:rFonts w:ascii="Arial Narrow" w:hAnsi="Arial Narrow"/>
                <w:b/>
                <w:color w:val="222222"/>
                <w:shd w:val="clear" w:color="auto" w:fill="FFFFFF"/>
              </w:rPr>
              <w:t xml:space="preserve">                        </w:t>
            </w:r>
            <w:r w:rsidRPr="00CD6435">
              <w:rPr>
                <w:rFonts w:ascii="Arial Narrow" w:hAnsi="Arial Narrow"/>
                <w:b/>
                <w:color w:val="222222"/>
                <w:shd w:val="clear" w:color="auto" w:fill="FFFFFF"/>
              </w:rPr>
              <w:t>and Phonetics, Post-Doc</w:t>
            </w:r>
          </w:p>
          <w:p w:rsidR="00E33951" w:rsidRPr="00DC75AD" w:rsidRDefault="00E33951" w:rsidP="0091294E">
            <w:pPr>
              <w:rPr>
                <w:rFonts w:ascii="Arial Narrow" w:hAnsi="Arial Narrow"/>
                <w:b/>
              </w:rPr>
            </w:pPr>
          </w:p>
          <w:p w:rsidR="00E33951" w:rsidRPr="00DC75AD" w:rsidRDefault="00E33951" w:rsidP="003704B4">
            <w:pPr>
              <w:jc w:val="center"/>
              <w:rPr>
                <w:rFonts w:ascii="Arial Narrow" w:hAnsi="Arial Narrow"/>
                <w:b/>
              </w:rPr>
            </w:pPr>
          </w:p>
        </w:tc>
        <w:tc>
          <w:tcPr>
            <w:tcW w:w="1064" w:type="pct"/>
            <w:tcBorders>
              <w:bottom w:val="single" w:sz="4" w:space="0" w:color="auto"/>
            </w:tcBorders>
          </w:tcPr>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Pr>
                <w:rFonts w:ascii="Arial Narrow" w:hAnsi="Arial Narrow"/>
                <w:b/>
              </w:rPr>
              <w:t>10.00 a.m. – 10.45 a.m.</w:t>
            </w:r>
          </w:p>
        </w:tc>
        <w:tc>
          <w:tcPr>
            <w:tcW w:w="2724" w:type="pct"/>
            <w:tcBorders>
              <w:bottom w:val="single" w:sz="4" w:space="0" w:color="auto"/>
            </w:tcBorders>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Tea Break</w:t>
            </w:r>
          </w:p>
        </w:tc>
        <w:tc>
          <w:tcPr>
            <w:tcW w:w="1064" w:type="pct"/>
            <w:tcBorders>
              <w:bottom w:val="single" w:sz="4" w:space="0" w:color="auto"/>
            </w:tcBorders>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t>10.30 a.m. – 11.15 p.m.</w:t>
            </w:r>
          </w:p>
        </w:tc>
        <w:tc>
          <w:tcPr>
            <w:tcW w:w="2724" w:type="pct"/>
            <w:tcBorders>
              <w:bottom w:val="single" w:sz="4" w:space="0" w:color="auto"/>
            </w:tcBorders>
            <w:shd w:val="clear" w:color="auto" w:fill="auto"/>
            <w:vAlign w:val="center"/>
          </w:tcPr>
          <w:p w:rsidR="00E33951" w:rsidRDefault="00E33951" w:rsidP="0091294E">
            <w:pPr>
              <w:rPr>
                <w:rFonts w:ascii="Arial Narrow" w:hAnsi="Arial Narrow" w:cs="Arial"/>
                <w:b/>
              </w:rPr>
            </w:pPr>
            <w:r w:rsidRPr="005509FE">
              <w:rPr>
                <w:rFonts w:ascii="Arial Narrow" w:hAnsi="Arial Narrow"/>
                <w:b/>
              </w:rPr>
              <w:t xml:space="preserve">Invited Speaker : </w:t>
            </w:r>
            <w:r w:rsidRPr="007C4DB1">
              <w:rPr>
                <w:rFonts w:ascii="Arial Narrow" w:hAnsi="Arial Narrow" w:cs="Arial"/>
                <w:b/>
              </w:rPr>
              <w:t xml:space="preserve">Resource-Based </w:t>
            </w:r>
            <w:proofErr w:type="spellStart"/>
            <w:r w:rsidRPr="007C4DB1">
              <w:rPr>
                <w:rFonts w:ascii="Arial Narrow" w:hAnsi="Arial Narrow" w:cs="Arial"/>
                <w:b/>
              </w:rPr>
              <w:t>Agropreneur</w:t>
            </w:r>
            <w:proofErr w:type="spellEnd"/>
            <w:r>
              <w:rPr>
                <w:rFonts w:ascii="Arial Narrow" w:hAnsi="Arial Narrow" w:cs="Arial"/>
                <w:b/>
              </w:rPr>
              <w:t xml:space="preserve"> </w:t>
            </w:r>
          </w:p>
          <w:p w:rsidR="009A0426" w:rsidRDefault="00E33951" w:rsidP="0091294E">
            <w:pPr>
              <w:rPr>
                <w:rFonts w:ascii="Arial Narrow" w:hAnsi="Arial Narrow" w:cs="Arial"/>
                <w:b/>
              </w:rPr>
            </w:pPr>
            <w:r>
              <w:rPr>
                <w:rFonts w:ascii="Arial Narrow" w:hAnsi="Arial Narrow" w:cs="Arial"/>
                <w:b/>
              </w:rPr>
              <w:t xml:space="preserve">                              </w:t>
            </w:r>
            <w:r w:rsidRPr="007C4DB1">
              <w:rPr>
                <w:rFonts w:ascii="Arial Narrow" w:hAnsi="Arial Narrow" w:cs="Arial"/>
                <w:b/>
              </w:rPr>
              <w:t>Development in Bario and</w:t>
            </w:r>
            <w:r>
              <w:rPr>
                <w:rFonts w:ascii="Arial Narrow" w:hAnsi="Arial Narrow" w:cs="Arial"/>
                <w:b/>
              </w:rPr>
              <w:t xml:space="preserve"> </w:t>
            </w:r>
            <w:proofErr w:type="spellStart"/>
            <w:r w:rsidR="009A0426">
              <w:rPr>
                <w:rFonts w:ascii="Arial Narrow" w:hAnsi="Arial Narrow" w:cs="Arial"/>
                <w:b/>
              </w:rPr>
              <w:t>Ba’Kelalan</w:t>
            </w:r>
            <w:proofErr w:type="spellEnd"/>
            <w:r w:rsidR="009A0426">
              <w:rPr>
                <w:rFonts w:ascii="Arial Narrow" w:hAnsi="Arial Narrow" w:cs="Arial"/>
                <w:b/>
              </w:rPr>
              <w:t xml:space="preserve">  </w:t>
            </w:r>
          </w:p>
          <w:p w:rsidR="00E33951" w:rsidRPr="009A0426" w:rsidRDefault="009A0426" w:rsidP="0091294E">
            <w:pPr>
              <w:rPr>
                <w:rFonts w:ascii="Arial Narrow" w:hAnsi="Arial Narrow" w:cs="Arial"/>
                <w:color w:val="263238"/>
              </w:rPr>
            </w:pPr>
            <w:r>
              <w:rPr>
                <w:rFonts w:ascii="Arial Narrow" w:hAnsi="Arial Narrow" w:cs="Arial"/>
                <w:b/>
              </w:rPr>
              <w:t xml:space="preserve">                              </w:t>
            </w:r>
            <w:r>
              <w:rPr>
                <w:rFonts w:ascii="Arial Narrow" w:hAnsi="Arial Narrow" w:cs="Arial"/>
                <w:b/>
                <w:color w:val="263238"/>
              </w:rPr>
              <w:t xml:space="preserve">by </w:t>
            </w:r>
            <w:r w:rsidR="00E33951" w:rsidRPr="005509FE">
              <w:rPr>
                <w:rFonts w:ascii="Arial Narrow" w:hAnsi="Arial Narrow"/>
                <w:b/>
              </w:rPr>
              <w:t xml:space="preserve">Make </w:t>
            </w:r>
            <w:proofErr w:type="spellStart"/>
            <w:r w:rsidR="00E33951" w:rsidRPr="005509FE">
              <w:rPr>
                <w:rFonts w:ascii="Arial Narrow" w:hAnsi="Arial Narrow"/>
                <w:b/>
              </w:rPr>
              <w:t>Jiwan</w:t>
            </w:r>
            <w:proofErr w:type="spellEnd"/>
            <w:r w:rsidR="00E33951" w:rsidRPr="005509FE">
              <w:rPr>
                <w:rFonts w:ascii="Arial Narrow" w:hAnsi="Arial Narrow"/>
                <w:b/>
              </w:rPr>
              <w:t xml:space="preserve"> </w:t>
            </w:r>
          </w:p>
          <w:p w:rsidR="009A0426" w:rsidRDefault="00E33951" w:rsidP="0091294E">
            <w:pPr>
              <w:rPr>
                <w:rFonts w:ascii="Arial Narrow" w:hAnsi="Arial Narrow"/>
                <w:b/>
              </w:rPr>
            </w:pPr>
            <w:r w:rsidRPr="00041225">
              <w:rPr>
                <w:rFonts w:ascii="Arial Narrow" w:hAnsi="Arial Narrow"/>
                <w:b/>
              </w:rPr>
              <w:t xml:space="preserve">                              (Dep</w:t>
            </w:r>
            <w:r w:rsidR="009A0426">
              <w:rPr>
                <w:rFonts w:ascii="Arial Narrow" w:hAnsi="Arial Narrow"/>
                <w:b/>
              </w:rPr>
              <w:t xml:space="preserve">artment of Crop Science Faculty </w:t>
            </w:r>
          </w:p>
          <w:p w:rsidR="00E33951" w:rsidRPr="00041225" w:rsidRDefault="009A0426" w:rsidP="0091294E">
            <w:pPr>
              <w:rPr>
                <w:rFonts w:ascii="Arial Narrow" w:hAnsi="Arial Narrow"/>
                <w:b/>
              </w:rPr>
            </w:pPr>
            <w:r>
              <w:rPr>
                <w:rFonts w:ascii="Arial Narrow" w:hAnsi="Arial Narrow"/>
                <w:b/>
              </w:rPr>
              <w:t xml:space="preserve">                               Of Agriculture and Food </w:t>
            </w:r>
            <w:proofErr w:type="spellStart"/>
            <w:r>
              <w:rPr>
                <w:rFonts w:ascii="Arial Narrow" w:hAnsi="Arial Narrow"/>
                <w:b/>
              </w:rPr>
              <w:t>Scienc</w:t>
            </w:r>
            <w:proofErr w:type="spellEnd"/>
            <w:r>
              <w:rPr>
                <w:rFonts w:ascii="Arial Narrow" w:hAnsi="Arial Narrow"/>
                <w:b/>
              </w:rPr>
              <w:t xml:space="preserve"> </w:t>
            </w:r>
            <w:r w:rsidR="00E33951" w:rsidRPr="00041225">
              <w:rPr>
                <w:rFonts w:ascii="Arial Narrow" w:hAnsi="Arial Narrow"/>
                <w:b/>
              </w:rPr>
              <w:t xml:space="preserve"> Universiti </w:t>
            </w:r>
            <w:r>
              <w:rPr>
                <w:rFonts w:ascii="Arial Narrow" w:hAnsi="Arial Narrow"/>
                <w:b/>
              </w:rPr>
              <w:t xml:space="preserve">       </w:t>
            </w:r>
            <w:r w:rsidR="00E33951" w:rsidRPr="00041225">
              <w:rPr>
                <w:rFonts w:ascii="Arial Narrow" w:hAnsi="Arial Narrow"/>
                <w:b/>
              </w:rPr>
              <w:t>Putra Malaysia Bintulu)</w:t>
            </w:r>
          </w:p>
          <w:p w:rsidR="00E33951" w:rsidRDefault="00E33951" w:rsidP="0091294E">
            <w:pPr>
              <w:rPr>
                <w:rFonts w:ascii="Arial Narrow" w:hAnsi="Arial Narrow"/>
                <w:b/>
              </w:rPr>
            </w:pPr>
            <w:r>
              <w:rPr>
                <w:rFonts w:ascii="Arial Narrow" w:hAnsi="Arial Narrow"/>
                <w:b/>
              </w:rPr>
              <w:t xml:space="preserve">              </w:t>
            </w:r>
          </w:p>
          <w:p w:rsidR="00E33951" w:rsidRPr="009F2578" w:rsidRDefault="00E33951" w:rsidP="003704B4">
            <w:pPr>
              <w:jc w:val="center"/>
              <w:rPr>
                <w:rFonts w:ascii="Arial Narrow" w:hAnsi="Arial Narrow"/>
                <w:b/>
              </w:rPr>
            </w:pPr>
          </w:p>
        </w:tc>
        <w:tc>
          <w:tcPr>
            <w:tcW w:w="1064" w:type="pct"/>
            <w:vMerge w:val="restart"/>
          </w:tcPr>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Pr="009B0278" w:rsidRDefault="00E33951" w:rsidP="0091294E">
            <w:pPr>
              <w:jc w:val="center"/>
              <w:rPr>
                <w:rFonts w:ascii="Arial Narrow" w:hAnsi="Arial Narrow"/>
                <w:b/>
              </w:rPr>
            </w:pPr>
            <w:bookmarkStart w:id="0" w:name="_GoBack"/>
            <w:bookmarkEnd w:id="0"/>
            <w:r>
              <w:rPr>
                <w:rFonts w:ascii="Arial Narrow" w:hAnsi="Arial Narrow"/>
                <w:b/>
              </w:rPr>
              <w:t>Main Hall</w:t>
            </w: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t>11.15 p.m. – 12.00 p.m.</w:t>
            </w:r>
          </w:p>
        </w:tc>
        <w:tc>
          <w:tcPr>
            <w:tcW w:w="2724" w:type="pct"/>
            <w:tcBorders>
              <w:bottom w:val="single" w:sz="4" w:space="0" w:color="auto"/>
            </w:tcBorders>
            <w:shd w:val="clear" w:color="auto" w:fill="auto"/>
            <w:vAlign w:val="center"/>
          </w:tcPr>
          <w:p w:rsidR="00E33951" w:rsidRPr="005509FE" w:rsidRDefault="00E33951" w:rsidP="0091294E">
            <w:pPr>
              <w:rPr>
                <w:rFonts w:ascii="Arial Narrow" w:hAnsi="Arial Narrow"/>
                <w:b/>
              </w:rPr>
            </w:pPr>
            <w:r>
              <w:rPr>
                <w:rFonts w:ascii="Arial Narrow" w:hAnsi="Arial Narrow"/>
                <w:b/>
              </w:rPr>
              <w:t xml:space="preserve">Workshop 6 </w:t>
            </w:r>
            <w:r w:rsidRPr="009B0278">
              <w:rPr>
                <w:rFonts w:ascii="Arial Narrow" w:hAnsi="Arial Narrow"/>
                <w:b/>
              </w:rPr>
              <w:t xml:space="preserve">: </w:t>
            </w:r>
            <w:r w:rsidRPr="005509FE">
              <w:rPr>
                <w:rFonts w:ascii="Arial Narrow" w:hAnsi="Arial Narrow"/>
                <w:b/>
              </w:rPr>
              <w:t xml:space="preserve">Community Area Zoning in the </w:t>
            </w:r>
          </w:p>
          <w:p w:rsidR="00E33951" w:rsidRDefault="00E33951" w:rsidP="0091294E">
            <w:pPr>
              <w:rPr>
                <w:rFonts w:ascii="Arial Narrow" w:hAnsi="Arial Narrow"/>
                <w:b/>
              </w:rPr>
            </w:pPr>
            <w:r>
              <w:rPr>
                <w:rFonts w:ascii="Arial Narrow" w:hAnsi="Arial Narrow"/>
                <w:b/>
              </w:rPr>
              <w:t xml:space="preserve">                       </w:t>
            </w:r>
            <w:r w:rsidRPr="005509FE">
              <w:rPr>
                <w:rFonts w:ascii="Arial Narrow" w:hAnsi="Arial Narrow"/>
                <w:b/>
              </w:rPr>
              <w:t xml:space="preserve"> Highlands of Sabah and </w:t>
            </w:r>
          </w:p>
          <w:p w:rsidR="00E33951" w:rsidRDefault="00E33951" w:rsidP="0091294E">
            <w:pPr>
              <w:rPr>
                <w:rFonts w:ascii="Arial Narrow" w:hAnsi="Arial Narrow"/>
                <w:b/>
              </w:rPr>
            </w:pPr>
            <w:r>
              <w:rPr>
                <w:rFonts w:ascii="Arial Narrow" w:hAnsi="Arial Narrow"/>
                <w:b/>
              </w:rPr>
              <w:t xml:space="preserve">                        </w:t>
            </w:r>
            <w:r w:rsidRPr="005509FE">
              <w:rPr>
                <w:rFonts w:ascii="Arial Narrow" w:hAnsi="Arial Narrow"/>
                <w:b/>
              </w:rPr>
              <w:t>Sarawak</w:t>
            </w:r>
            <w:r>
              <w:rPr>
                <w:rFonts w:ascii="Arial Narrow" w:hAnsi="Arial Narrow"/>
                <w:b/>
              </w:rPr>
              <w:t xml:space="preserve"> by Alicia Ng</w:t>
            </w:r>
          </w:p>
          <w:p w:rsidR="00E33951" w:rsidRDefault="00E33951" w:rsidP="0091294E">
            <w:pPr>
              <w:rPr>
                <w:rFonts w:ascii="Arial Narrow" w:hAnsi="Arial Narrow"/>
                <w:b/>
              </w:rPr>
            </w:pPr>
            <w:r>
              <w:rPr>
                <w:rFonts w:ascii="Arial Narrow" w:hAnsi="Arial Narrow"/>
                <w:b/>
              </w:rPr>
              <w:t xml:space="preserve">                        (WWF – Malaysia Sarawak)</w:t>
            </w:r>
            <w:r w:rsidR="00165003">
              <w:rPr>
                <w:rFonts w:ascii="Arial Narrow" w:hAnsi="Arial Narrow"/>
                <w:b/>
              </w:rPr>
              <w:t xml:space="preserve"> - FORMADAT</w:t>
            </w:r>
          </w:p>
          <w:p w:rsidR="00E33951" w:rsidRDefault="00E33951" w:rsidP="0091294E">
            <w:pPr>
              <w:rPr>
                <w:rFonts w:ascii="Arial Narrow" w:hAnsi="Arial Narrow"/>
                <w:b/>
              </w:rPr>
            </w:pPr>
          </w:p>
          <w:p w:rsidR="00E33951" w:rsidRPr="005509FE" w:rsidRDefault="00E33951" w:rsidP="003704B4">
            <w:pPr>
              <w:jc w:val="center"/>
              <w:rPr>
                <w:rFonts w:ascii="Arial Narrow" w:hAnsi="Arial Narrow"/>
                <w:b/>
              </w:rPr>
            </w:pPr>
          </w:p>
        </w:tc>
        <w:tc>
          <w:tcPr>
            <w:tcW w:w="1064" w:type="pct"/>
            <w:vMerge/>
          </w:tcPr>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t xml:space="preserve">12.00 p.m. – 12.45 p.m. </w:t>
            </w:r>
          </w:p>
        </w:tc>
        <w:tc>
          <w:tcPr>
            <w:tcW w:w="2724" w:type="pct"/>
            <w:tcBorders>
              <w:bottom w:val="single" w:sz="4" w:space="0" w:color="auto"/>
            </w:tcBorders>
            <w:shd w:val="clear" w:color="auto" w:fill="auto"/>
            <w:vAlign w:val="center"/>
          </w:tcPr>
          <w:p w:rsidR="00E33951" w:rsidRPr="00E476E6" w:rsidRDefault="00E33951" w:rsidP="0091294E">
            <w:pPr>
              <w:rPr>
                <w:rFonts w:ascii="Arial Narrow" w:hAnsi="Arial Narrow"/>
                <w:b/>
                <w:color w:val="000000" w:themeColor="text1"/>
              </w:rPr>
            </w:pPr>
            <w:r w:rsidRPr="00112780">
              <w:rPr>
                <w:rFonts w:ascii="Arial Narrow" w:hAnsi="Arial Narrow"/>
                <w:b/>
                <w:color w:val="000000" w:themeColor="text1"/>
              </w:rPr>
              <w:t xml:space="preserve">Invited Speaker : </w:t>
            </w:r>
            <w:proofErr w:type="spellStart"/>
            <w:r w:rsidRPr="00E476E6">
              <w:rPr>
                <w:rFonts w:ascii="Arial Narrow" w:hAnsi="Arial Narrow" w:cs="Arial"/>
                <w:b/>
                <w:color w:val="000000" w:themeColor="text1"/>
                <w:shd w:val="clear" w:color="auto" w:fill="FFFFFF"/>
              </w:rPr>
              <w:t>Tapak</w:t>
            </w:r>
            <w:proofErr w:type="spellEnd"/>
            <w:r w:rsidRPr="00E476E6">
              <w:rPr>
                <w:rFonts w:ascii="Arial Narrow" w:hAnsi="Arial Narrow" w:cs="Arial"/>
                <w:b/>
                <w:color w:val="000000" w:themeColor="text1"/>
                <w:shd w:val="clear" w:color="auto" w:fill="FFFFFF"/>
              </w:rPr>
              <w:t xml:space="preserve"> </w:t>
            </w:r>
            <w:proofErr w:type="spellStart"/>
            <w:r w:rsidRPr="00E476E6">
              <w:rPr>
                <w:rFonts w:ascii="Arial Narrow" w:hAnsi="Arial Narrow" w:cs="Arial"/>
                <w:b/>
                <w:color w:val="000000" w:themeColor="text1"/>
                <w:shd w:val="clear" w:color="auto" w:fill="FFFFFF"/>
              </w:rPr>
              <w:t>Budaya</w:t>
            </w:r>
            <w:proofErr w:type="spellEnd"/>
            <w:r w:rsidRPr="00E476E6">
              <w:rPr>
                <w:rFonts w:ascii="Arial Narrow" w:hAnsi="Arial Narrow" w:cs="Arial"/>
                <w:b/>
                <w:color w:val="000000" w:themeColor="text1"/>
                <w:shd w:val="clear" w:color="auto" w:fill="FFFFFF"/>
              </w:rPr>
              <w:t xml:space="preserve"> di Daerah </w:t>
            </w:r>
            <w:proofErr w:type="spellStart"/>
            <w:r w:rsidRPr="00E476E6">
              <w:rPr>
                <w:rFonts w:ascii="Arial Narrow" w:hAnsi="Arial Narrow" w:cs="Arial"/>
                <w:b/>
                <w:color w:val="000000" w:themeColor="text1"/>
                <w:shd w:val="clear" w:color="auto" w:fill="FFFFFF"/>
              </w:rPr>
              <w:t>Lawas</w:t>
            </w:r>
            <w:proofErr w:type="spellEnd"/>
            <w:r w:rsidRPr="00E476E6">
              <w:rPr>
                <w:rFonts w:ascii="Arial Narrow" w:hAnsi="Arial Narrow" w:cs="Arial"/>
                <w:b/>
                <w:color w:val="000000" w:themeColor="text1"/>
                <w:shd w:val="clear" w:color="auto" w:fill="FFFFFF"/>
              </w:rPr>
              <w:t xml:space="preserve"> by </w:t>
            </w:r>
            <w:proofErr w:type="spellStart"/>
            <w:r w:rsidR="009A0426">
              <w:rPr>
                <w:rFonts w:ascii="Arial Narrow" w:hAnsi="Arial Narrow"/>
                <w:b/>
                <w:color w:val="000000" w:themeColor="text1"/>
              </w:rPr>
              <w:t>Ipoi</w:t>
            </w:r>
            <w:proofErr w:type="spellEnd"/>
            <w:r w:rsidRPr="00E476E6">
              <w:rPr>
                <w:rFonts w:ascii="Arial Narrow" w:hAnsi="Arial Narrow"/>
                <w:b/>
                <w:color w:val="000000" w:themeColor="text1"/>
              </w:rPr>
              <w:t xml:space="preserve">  </w:t>
            </w:r>
            <w:proofErr w:type="spellStart"/>
            <w:r>
              <w:rPr>
                <w:rFonts w:ascii="Arial Narrow" w:hAnsi="Arial Narrow"/>
                <w:b/>
                <w:color w:val="000000" w:themeColor="text1"/>
              </w:rPr>
              <w:t>Datan</w:t>
            </w:r>
            <w:proofErr w:type="spellEnd"/>
            <w:r>
              <w:rPr>
                <w:rFonts w:ascii="Arial Narrow" w:hAnsi="Arial Narrow"/>
                <w:b/>
                <w:color w:val="000000" w:themeColor="text1"/>
              </w:rPr>
              <w:t xml:space="preserve"> (Director of </w:t>
            </w:r>
            <w:r w:rsidRPr="00E476E6">
              <w:rPr>
                <w:rFonts w:ascii="Arial Narrow" w:hAnsi="Arial Narrow"/>
                <w:b/>
                <w:color w:val="000000" w:themeColor="text1"/>
              </w:rPr>
              <w:t>Sarawak Museum</w:t>
            </w:r>
            <w:r>
              <w:rPr>
                <w:rFonts w:ascii="Arial Narrow" w:hAnsi="Arial Narrow"/>
                <w:b/>
                <w:color w:val="000000" w:themeColor="text1"/>
              </w:rPr>
              <w:t>)</w:t>
            </w:r>
          </w:p>
          <w:p w:rsidR="00E33951" w:rsidRDefault="00E33951" w:rsidP="0091294E">
            <w:pPr>
              <w:rPr>
                <w:rFonts w:ascii="Arial Narrow" w:hAnsi="Arial Narrow"/>
                <w:b/>
              </w:rPr>
            </w:pPr>
          </w:p>
        </w:tc>
        <w:tc>
          <w:tcPr>
            <w:tcW w:w="1064" w:type="pct"/>
            <w:vMerge/>
            <w:tcBorders>
              <w:bottom w:val="single" w:sz="4" w:space="0" w:color="auto"/>
            </w:tcBorders>
          </w:tcPr>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Pr>
                <w:rFonts w:ascii="Arial Narrow" w:hAnsi="Arial Narrow"/>
                <w:b/>
              </w:rPr>
              <w:t>1.00 p.m. – 2.00 p.m.</w:t>
            </w:r>
          </w:p>
        </w:tc>
        <w:tc>
          <w:tcPr>
            <w:tcW w:w="2724" w:type="pct"/>
            <w:tcBorders>
              <w:bottom w:val="single" w:sz="4" w:space="0" w:color="auto"/>
            </w:tcBorders>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Lunch</w:t>
            </w:r>
          </w:p>
        </w:tc>
        <w:tc>
          <w:tcPr>
            <w:tcW w:w="1064" w:type="pct"/>
            <w:tcBorders>
              <w:bottom w:val="single" w:sz="4" w:space="0" w:color="auto"/>
            </w:tcBorders>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t>2.00 p.m. – 2.45 p.m.</w:t>
            </w:r>
          </w:p>
        </w:tc>
        <w:tc>
          <w:tcPr>
            <w:tcW w:w="2724" w:type="pct"/>
            <w:tcBorders>
              <w:bottom w:val="single" w:sz="4" w:space="0" w:color="auto"/>
            </w:tcBorders>
            <w:shd w:val="clear" w:color="auto" w:fill="auto"/>
            <w:vAlign w:val="center"/>
          </w:tcPr>
          <w:p w:rsidR="00E33951" w:rsidRPr="00347585" w:rsidRDefault="00E33951" w:rsidP="0091294E">
            <w:pPr>
              <w:rPr>
                <w:rFonts w:ascii="Arial Narrow" w:hAnsi="Arial Narrow"/>
              </w:rPr>
            </w:pPr>
            <w:r w:rsidRPr="005509FE">
              <w:rPr>
                <w:rFonts w:ascii="Arial Narrow" w:hAnsi="Arial Narrow"/>
                <w:b/>
              </w:rPr>
              <w:t>Workshop</w:t>
            </w:r>
            <w:r>
              <w:rPr>
                <w:rFonts w:ascii="Arial Narrow" w:hAnsi="Arial Narrow"/>
                <w:b/>
              </w:rPr>
              <w:t xml:space="preserve"> 7</w:t>
            </w:r>
            <w:r w:rsidRPr="005509FE">
              <w:rPr>
                <w:rFonts w:ascii="Arial Narrow" w:hAnsi="Arial Narrow"/>
                <w:b/>
              </w:rPr>
              <w:t xml:space="preserve"> : </w:t>
            </w:r>
            <w:r w:rsidRPr="00347585">
              <w:rPr>
                <w:rFonts w:ascii="Arial Narrow" w:hAnsi="Arial Narrow"/>
              </w:rPr>
              <w:t xml:space="preserve">Digital Economy by Prof. </w:t>
            </w:r>
            <w:proofErr w:type="spellStart"/>
            <w:r w:rsidRPr="00347585">
              <w:rPr>
                <w:rFonts w:ascii="Arial Narrow" w:hAnsi="Arial Narrow"/>
              </w:rPr>
              <w:t>Dr</w:t>
            </w:r>
            <w:proofErr w:type="spellEnd"/>
            <w:r w:rsidRPr="00347585">
              <w:rPr>
                <w:rFonts w:ascii="Arial Narrow" w:hAnsi="Arial Narrow"/>
              </w:rPr>
              <w:t xml:space="preserve"> </w:t>
            </w:r>
          </w:p>
          <w:p w:rsidR="00E33951" w:rsidRPr="00347585" w:rsidRDefault="00E33951" w:rsidP="0091294E">
            <w:pPr>
              <w:rPr>
                <w:rFonts w:ascii="Arial Narrow" w:hAnsi="Arial Narrow"/>
              </w:rPr>
            </w:pPr>
            <w:r w:rsidRPr="00347585">
              <w:rPr>
                <w:rFonts w:ascii="Arial Narrow" w:hAnsi="Arial Narrow"/>
              </w:rPr>
              <w:t xml:space="preserve">                        Narayanan </w:t>
            </w:r>
            <w:proofErr w:type="spellStart"/>
            <w:r w:rsidRPr="00347585">
              <w:rPr>
                <w:rFonts w:ascii="Arial Narrow" w:hAnsi="Arial Narrow"/>
              </w:rPr>
              <w:t>Kulathuramaiyer</w:t>
            </w:r>
            <w:proofErr w:type="spellEnd"/>
          </w:p>
          <w:p w:rsidR="00E33951" w:rsidRPr="00347585" w:rsidRDefault="00E33951" w:rsidP="0091294E">
            <w:pPr>
              <w:rPr>
                <w:rFonts w:ascii="Arial Narrow" w:hAnsi="Arial Narrow"/>
              </w:rPr>
            </w:pPr>
            <w:r w:rsidRPr="00347585">
              <w:rPr>
                <w:rFonts w:ascii="Arial Narrow" w:hAnsi="Arial Narrow"/>
              </w:rPr>
              <w:t xml:space="preserve">                        (</w:t>
            </w:r>
            <w:proofErr w:type="spellStart"/>
            <w:r w:rsidRPr="00347585">
              <w:rPr>
                <w:rFonts w:ascii="Arial Narrow" w:hAnsi="Arial Narrow"/>
              </w:rPr>
              <w:t>eBKF</w:t>
            </w:r>
            <w:proofErr w:type="spellEnd"/>
            <w:r w:rsidRPr="00347585">
              <w:rPr>
                <w:rFonts w:ascii="Arial Narrow" w:hAnsi="Arial Narrow"/>
              </w:rPr>
              <w:t xml:space="preserve"> Co-Chair</w:t>
            </w:r>
          </w:p>
          <w:p w:rsidR="00E33951" w:rsidRPr="00347585" w:rsidRDefault="00E33951" w:rsidP="0091294E">
            <w:pPr>
              <w:rPr>
                <w:rFonts w:ascii="Arial Narrow" w:hAnsi="Arial Narrow"/>
              </w:rPr>
            </w:pPr>
            <w:r w:rsidRPr="00347585">
              <w:rPr>
                <w:rFonts w:ascii="Arial Narrow" w:hAnsi="Arial Narrow"/>
              </w:rPr>
              <w:t xml:space="preserve">                        Director of Institute of Social Informatics and </w:t>
            </w:r>
          </w:p>
          <w:p w:rsidR="00E33951" w:rsidRPr="00347585" w:rsidRDefault="00E33951" w:rsidP="0091294E">
            <w:pPr>
              <w:rPr>
                <w:rFonts w:ascii="Arial Narrow" w:hAnsi="Arial Narrow"/>
              </w:rPr>
            </w:pPr>
            <w:r w:rsidRPr="00347585">
              <w:rPr>
                <w:rFonts w:ascii="Arial Narrow" w:hAnsi="Arial Narrow"/>
              </w:rPr>
              <w:t xml:space="preserve">                        Technological Innovations) </w:t>
            </w:r>
          </w:p>
          <w:p w:rsidR="00E33951" w:rsidRDefault="00E33951" w:rsidP="0091294E">
            <w:pPr>
              <w:rPr>
                <w:rFonts w:ascii="Arial Narrow" w:hAnsi="Arial Narrow"/>
                <w:b/>
              </w:rPr>
            </w:pPr>
          </w:p>
          <w:p w:rsidR="00E33951" w:rsidRDefault="00E33951" w:rsidP="0091294E">
            <w:pPr>
              <w:jc w:val="center"/>
              <w:rPr>
                <w:rFonts w:ascii="Arial Narrow" w:hAnsi="Arial Narrow"/>
              </w:rPr>
            </w:pPr>
          </w:p>
          <w:p w:rsidR="003704B4" w:rsidRDefault="003704B4" w:rsidP="0091294E">
            <w:pPr>
              <w:jc w:val="center"/>
              <w:rPr>
                <w:rFonts w:ascii="Arial Narrow" w:hAnsi="Arial Narrow"/>
              </w:rPr>
            </w:pPr>
          </w:p>
          <w:p w:rsidR="003704B4" w:rsidRDefault="003704B4" w:rsidP="0091294E">
            <w:pPr>
              <w:jc w:val="center"/>
              <w:rPr>
                <w:rFonts w:ascii="Arial Narrow" w:hAnsi="Arial Narrow"/>
              </w:rPr>
            </w:pPr>
          </w:p>
          <w:p w:rsidR="003704B4" w:rsidRDefault="003704B4" w:rsidP="0091294E">
            <w:pPr>
              <w:jc w:val="center"/>
              <w:rPr>
                <w:rFonts w:ascii="Arial Narrow" w:hAnsi="Arial Narrow"/>
              </w:rPr>
            </w:pPr>
          </w:p>
          <w:p w:rsidR="003704B4" w:rsidRDefault="003704B4" w:rsidP="0091294E">
            <w:pPr>
              <w:jc w:val="center"/>
              <w:rPr>
                <w:rFonts w:ascii="Arial Narrow" w:hAnsi="Arial Narrow"/>
              </w:rPr>
            </w:pPr>
          </w:p>
          <w:p w:rsidR="00E33951" w:rsidRDefault="00E33951" w:rsidP="0091294E">
            <w:pPr>
              <w:rPr>
                <w:rFonts w:ascii="Arial Narrow" w:hAnsi="Arial Narrow"/>
                <w:b/>
              </w:rPr>
            </w:pPr>
          </w:p>
          <w:p w:rsidR="00E33951" w:rsidRDefault="00E33951" w:rsidP="0091294E">
            <w:pPr>
              <w:rPr>
                <w:rFonts w:ascii="Arial Narrow" w:hAnsi="Arial Narrow"/>
                <w:b/>
              </w:rPr>
            </w:pPr>
          </w:p>
        </w:tc>
        <w:tc>
          <w:tcPr>
            <w:tcW w:w="1064" w:type="pct"/>
            <w:vMerge w:val="restart"/>
          </w:tcPr>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r w:rsidRPr="009B0278">
              <w:rPr>
                <w:rFonts w:ascii="Arial Narrow" w:hAnsi="Arial Narrow"/>
                <w:b/>
              </w:rPr>
              <w:t>Main Hall</w:t>
            </w: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Default="00E33951" w:rsidP="0091294E">
            <w:pPr>
              <w:jc w:val="center"/>
              <w:rPr>
                <w:rFonts w:ascii="Arial Narrow" w:hAnsi="Arial Narrow"/>
                <w:b/>
              </w:rPr>
            </w:pPr>
          </w:p>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Default="00E33951" w:rsidP="0091294E">
            <w:pPr>
              <w:jc w:val="center"/>
              <w:rPr>
                <w:rFonts w:ascii="Arial Narrow" w:hAnsi="Arial Narrow"/>
                <w:b/>
              </w:rPr>
            </w:pPr>
            <w:r>
              <w:rPr>
                <w:rFonts w:ascii="Arial Narrow" w:hAnsi="Arial Narrow"/>
                <w:b/>
              </w:rPr>
              <w:lastRenderedPageBreak/>
              <w:t>2.45 p.m. – 4.30 p.m.</w:t>
            </w:r>
          </w:p>
          <w:p w:rsidR="00E33951" w:rsidRDefault="00E33951" w:rsidP="0091294E">
            <w:pPr>
              <w:jc w:val="center"/>
              <w:rPr>
                <w:rFonts w:ascii="Arial Narrow" w:hAnsi="Arial Narrow"/>
                <w:b/>
              </w:rPr>
            </w:pPr>
            <w:r>
              <w:rPr>
                <w:rFonts w:ascii="Arial Narrow" w:hAnsi="Arial Narrow"/>
                <w:b/>
                <w:color w:val="FF0000"/>
              </w:rPr>
              <w:t>(20 minutes each paper)</w:t>
            </w:r>
          </w:p>
        </w:tc>
        <w:tc>
          <w:tcPr>
            <w:tcW w:w="2724" w:type="pct"/>
            <w:tcBorders>
              <w:bottom w:val="single" w:sz="4" w:space="0" w:color="auto"/>
            </w:tcBorders>
            <w:shd w:val="clear" w:color="auto" w:fill="auto"/>
            <w:vAlign w:val="center"/>
          </w:tcPr>
          <w:p w:rsidR="00E33951" w:rsidRDefault="00E33951" w:rsidP="0091294E">
            <w:pPr>
              <w:rPr>
                <w:rFonts w:ascii="Arial Narrow" w:hAnsi="Arial Narrow"/>
                <w:b/>
              </w:rPr>
            </w:pPr>
            <w:proofErr w:type="spellStart"/>
            <w:r>
              <w:rPr>
                <w:rFonts w:ascii="Arial Narrow" w:hAnsi="Arial Narrow"/>
                <w:b/>
              </w:rPr>
              <w:t>eBKF</w:t>
            </w:r>
            <w:proofErr w:type="spellEnd"/>
            <w:r>
              <w:rPr>
                <w:rFonts w:ascii="Arial Narrow" w:hAnsi="Arial Narrow"/>
                <w:b/>
              </w:rPr>
              <w:t xml:space="preserve"> Paper Presentations</w:t>
            </w:r>
          </w:p>
          <w:p w:rsidR="00E33951" w:rsidRPr="00DD5DCD" w:rsidRDefault="00E33951" w:rsidP="00E33951">
            <w:pPr>
              <w:pStyle w:val="ListParagraph"/>
              <w:numPr>
                <w:ilvl w:val="0"/>
                <w:numId w:val="4"/>
              </w:numPr>
              <w:shd w:val="clear" w:color="auto" w:fill="FFFFFF"/>
              <w:rPr>
                <w:rFonts w:ascii="Arial Narrow" w:eastAsia="Times New Roman" w:hAnsi="Arial Narrow" w:cs="Times New Roman"/>
                <w:color w:val="000000" w:themeColor="text1"/>
                <w:lang w:val="en-SG" w:eastAsia="en-SG"/>
              </w:rPr>
            </w:pPr>
            <w:proofErr w:type="spellStart"/>
            <w:r w:rsidRPr="00DD5DCD">
              <w:rPr>
                <w:rFonts w:ascii="Arial Narrow" w:eastAsia="Times New Roman" w:hAnsi="Arial Narrow" w:cs="Times New Roman"/>
                <w:color w:val="000000" w:themeColor="text1"/>
                <w:lang w:val="en-SG" w:eastAsia="en-SG"/>
              </w:rPr>
              <w:t>Oroo</w:t>
            </w:r>
            <w:proofErr w:type="spellEnd"/>
            <w:r w:rsidRPr="00DD5DCD">
              <w:rPr>
                <w:rFonts w:ascii="Arial Narrow" w:eastAsia="Times New Roman" w:hAnsi="Arial Narrow" w:cs="Times New Roman"/>
                <w:color w:val="000000" w:themeColor="text1"/>
                <w:lang w:val="en-SG" w:eastAsia="en-SG"/>
              </w:rPr>
              <w:t xml:space="preserve">’ Digitization Project: Looking back to move forward – Dr Tariq Zaman </w:t>
            </w:r>
          </w:p>
          <w:p w:rsidR="00E33951" w:rsidRPr="00DD5DCD" w:rsidRDefault="00E33951" w:rsidP="00E33951">
            <w:pPr>
              <w:pStyle w:val="ListParagraph"/>
              <w:numPr>
                <w:ilvl w:val="0"/>
                <w:numId w:val="3"/>
              </w:numPr>
              <w:rPr>
                <w:rFonts w:ascii="Arial Narrow" w:hAnsi="Arial Narrow"/>
                <w:b/>
                <w:color w:val="000000" w:themeColor="text1"/>
              </w:rPr>
            </w:pPr>
            <w:r w:rsidRPr="00DD5DCD">
              <w:rPr>
                <w:rFonts w:ascii="Arial Narrow" w:hAnsi="Arial Narrow"/>
                <w:color w:val="000000" w:themeColor="text1"/>
                <w:shd w:val="clear" w:color="auto" w:fill="FFFFFF"/>
              </w:rPr>
              <w:t xml:space="preserve">Geomorphology Of Ba </w:t>
            </w:r>
            <w:proofErr w:type="spellStart"/>
            <w:r w:rsidRPr="00DD5DCD">
              <w:rPr>
                <w:rFonts w:ascii="Arial Narrow" w:hAnsi="Arial Narrow"/>
                <w:color w:val="000000" w:themeColor="text1"/>
                <w:shd w:val="clear" w:color="auto" w:fill="FFFFFF"/>
              </w:rPr>
              <w:t>Kelalan</w:t>
            </w:r>
            <w:proofErr w:type="spellEnd"/>
            <w:r w:rsidRPr="00DD5DCD">
              <w:rPr>
                <w:rFonts w:ascii="Arial Narrow" w:hAnsi="Arial Narrow"/>
                <w:color w:val="000000" w:themeColor="text1"/>
                <w:shd w:val="clear" w:color="auto" w:fill="FFFFFF"/>
              </w:rPr>
              <w:t xml:space="preserve"> Area – Potentials And Limitation For Rural Development - Edward </w:t>
            </w:r>
            <w:proofErr w:type="spellStart"/>
            <w:r w:rsidRPr="00DD5DCD">
              <w:rPr>
                <w:rFonts w:ascii="Arial Narrow" w:hAnsi="Arial Narrow"/>
                <w:color w:val="000000" w:themeColor="text1"/>
                <w:shd w:val="clear" w:color="auto" w:fill="FFFFFF"/>
              </w:rPr>
              <w:t>anak</w:t>
            </w:r>
            <w:proofErr w:type="spellEnd"/>
            <w:r w:rsidRPr="00DD5DCD">
              <w:rPr>
                <w:rFonts w:ascii="Arial Narrow" w:hAnsi="Arial Narrow"/>
                <w:color w:val="000000" w:themeColor="text1"/>
                <w:shd w:val="clear" w:color="auto" w:fill="FFFFFF"/>
              </w:rPr>
              <w:t xml:space="preserve"> </w:t>
            </w:r>
            <w:proofErr w:type="spellStart"/>
            <w:r w:rsidRPr="00DD5DCD">
              <w:rPr>
                <w:rFonts w:ascii="Arial Narrow" w:hAnsi="Arial Narrow"/>
                <w:color w:val="000000" w:themeColor="text1"/>
                <w:shd w:val="clear" w:color="auto" w:fill="FFFFFF"/>
              </w:rPr>
              <w:t>Muol</w:t>
            </w:r>
            <w:proofErr w:type="spellEnd"/>
          </w:p>
          <w:p w:rsidR="00E33951" w:rsidRPr="00DD5DCD" w:rsidRDefault="00E33951" w:rsidP="00E33951">
            <w:pPr>
              <w:pStyle w:val="ListParagraph"/>
              <w:numPr>
                <w:ilvl w:val="0"/>
                <w:numId w:val="3"/>
              </w:numPr>
              <w:rPr>
                <w:rFonts w:ascii="Arial Narrow" w:hAnsi="Arial Narrow"/>
                <w:b/>
                <w:color w:val="000000" w:themeColor="text1"/>
              </w:rPr>
            </w:pPr>
            <w:r w:rsidRPr="00DD5DCD">
              <w:rPr>
                <w:rFonts w:ascii="Arial Narrow" w:hAnsi="Arial Narrow"/>
                <w:color w:val="000000" w:themeColor="text1"/>
                <w:sz w:val="22"/>
                <w:szCs w:val="22"/>
                <w:shd w:val="clear" w:color="auto" w:fill="FFFFFF"/>
              </w:rPr>
              <w:t>Language Landscape: a tool for mapping indigenous languages - Charlotte Hemmings, University of Oxford</w:t>
            </w:r>
          </w:p>
          <w:p w:rsidR="00E33951" w:rsidRPr="00DD5DCD" w:rsidRDefault="00E33951" w:rsidP="00E33951">
            <w:pPr>
              <w:pStyle w:val="ListParagraph"/>
              <w:numPr>
                <w:ilvl w:val="0"/>
                <w:numId w:val="3"/>
              </w:numPr>
              <w:rPr>
                <w:rFonts w:ascii="Arial Narrow" w:hAnsi="Arial Narrow"/>
                <w:b/>
                <w:color w:val="000000" w:themeColor="text1"/>
              </w:rPr>
            </w:pPr>
            <w:r w:rsidRPr="00DD5DCD">
              <w:rPr>
                <w:rFonts w:ascii="Arial Narrow" w:hAnsi="Arial Narrow"/>
                <w:color w:val="000000" w:themeColor="text1"/>
                <w:shd w:val="clear" w:color="auto" w:fill="FFFFFF"/>
              </w:rPr>
              <w:t xml:space="preserve">The Cultural And Environment Impacts Of Tourism Development In Sarawak - </w:t>
            </w:r>
            <w:proofErr w:type="spellStart"/>
            <w:r w:rsidRPr="00DD5DCD">
              <w:rPr>
                <w:rFonts w:ascii="Arial Narrow" w:hAnsi="Arial Narrow"/>
                <w:color w:val="000000" w:themeColor="text1"/>
                <w:shd w:val="clear" w:color="auto" w:fill="FFFFFF"/>
              </w:rPr>
              <w:t>Komathi</w:t>
            </w:r>
            <w:proofErr w:type="spellEnd"/>
            <w:r w:rsidRPr="00DD5DCD">
              <w:rPr>
                <w:rFonts w:ascii="Arial Narrow" w:hAnsi="Arial Narrow"/>
                <w:color w:val="000000" w:themeColor="text1"/>
                <w:shd w:val="clear" w:color="auto" w:fill="FFFFFF"/>
              </w:rPr>
              <w:t xml:space="preserve"> </w:t>
            </w:r>
            <w:proofErr w:type="spellStart"/>
            <w:r w:rsidRPr="00DD5DCD">
              <w:rPr>
                <w:rFonts w:ascii="Arial Narrow" w:hAnsi="Arial Narrow"/>
                <w:color w:val="000000" w:themeColor="text1"/>
                <w:shd w:val="clear" w:color="auto" w:fill="FFFFFF"/>
              </w:rPr>
              <w:t>Wasudawan</w:t>
            </w:r>
            <w:proofErr w:type="spellEnd"/>
          </w:p>
          <w:p w:rsidR="00E33951" w:rsidRPr="00DD5DCD" w:rsidRDefault="00E33951" w:rsidP="00E33951">
            <w:pPr>
              <w:pStyle w:val="ListParagraph"/>
              <w:numPr>
                <w:ilvl w:val="0"/>
                <w:numId w:val="3"/>
              </w:numPr>
              <w:rPr>
                <w:rFonts w:ascii="Arial Narrow" w:hAnsi="Arial Narrow"/>
                <w:color w:val="000000" w:themeColor="text1"/>
              </w:rPr>
            </w:pPr>
            <w:r w:rsidRPr="00DD5DCD">
              <w:rPr>
                <w:rFonts w:ascii="Arial Narrow" w:hAnsi="Arial Narrow"/>
                <w:color w:val="000000" w:themeColor="text1"/>
                <w:shd w:val="clear" w:color="auto" w:fill="FFFFFF"/>
              </w:rPr>
              <w:t xml:space="preserve">Using Crowdsensing to Improve Community Resilience to Climate Change - </w:t>
            </w:r>
            <w:proofErr w:type="spellStart"/>
            <w:r w:rsidRPr="00DD5DCD">
              <w:rPr>
                <w:rFonts w:ascii="Arial Narrow" w:hAnsi="Arial Narrow"/>
                <w:color w:val="000000" w:themeColor="text1"/>
              </w:rPr>
              <w:t>Dr</w:t>
            </w:r>
            <w:proofErr w:type="spellEnd"/>
            <w:r w:rsidRPr="00DD5DCD">
              <w:rPr>
                <w:rFonts w:ascii="Arial Narrow" w:hAnsi="Arial Narrow"/>
                <w:color w:val="000000" w:themeColor="text1"/>
              </w:rPr>
              <w:t xml:space="preserve"> Amit </w:t>
            </w:r>
            <w:proofErr w:type="spellStart"/>
            <w:r w:rsidRPr="00DD5DCD">
              <w:rPr>
                <w:rFonts w:ascii="Arial Narrow" w:hAnsi="Arial Narrow"/>
                <w:color w:val="000000" w:themeColor="text1"/>
              </w:rPr>
              <w:t>Pariyar</w:t>
            </w:r>
            <w:proofErr w:type="spellEnd"/>
          </w:p>
          <w:p w:rsidR="00E33951" w:rsidRDefault="00E33951" w:rsidP="0091294E">
            <w:pPr>
              <w:rPr>
                <w:rFonts w:ascii="Arial Narrow" w:hAnsi="Arial Narrow"/>
                <w:b/>
              </w:rPr>
            </w:pPr>
          </w:p>
          <w:p w:rsidR="00E33951" w:rsidRDefault="00E33951" w:rsidP="003704B4">
            <w:pPr>
              <w:jc w:val="center"/>
              <w:rPr>
                <w:rFonts w:ascii="Arial Narrow" w:hAnsi="Arial Narrow"/>
              </w:rPr>
            </w:pPr>
          </w:p>
        </w:tc>
        <w:tc>
          <w:tcPr>
            <w:tcW w:w="1064" w:type="pct"/>
            <w:vMerge/>
            <w:tcBorders>
              <w:bottom w:val="single" w:sz="4" w:space="0" w:color="auto"/>
            </w:tcBorders>
          </w:tcPr>
          <w:p w:rsidR="00E33951" w:rsidRPr="009B0278" w:rsidRDefault="00E33951" w:rsidP="0091294E">
            <w:pPr>
              <w:jc w:val="center"/>
              <w:rPr>
                <w:rFonts w:ascii="Arial Narrow" w:hAnsi="Arial Narrow"/>
                <w:b/>
              </w:rPr>
            </w:pP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Pr>
                <w:rFonts w:ascii="Arial Narrow" w:hAnsi="Arial Narrow"/>
                <w:b/>
              </w:rPr>
              <w:t>4.30 – 5.00 p.m.</w:t>
            </w:r>
          </w:p>
        </w:tc>
        <w:tc>
          <w:tcPr>
            <w:tcW w:w="2724" w:type="pct"/>
            <w:tcBorders>
              <w:bottom w:val="single" w:sz="4" w:space="0" w:color="auto"/>
            </w:tcBorders>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Tea Break</w:t>
            </w:r>
          </w:p>
        </w:tc>
        <w:tc>
          <w:tcPr>
            <w:tcW w:w="1064" w:type="pct"/>
            <w:tcBorders>
              <w:bottom w:val="single" w:sz="4" w:space="0" w:color="auto"/>
            </w:tcBorders>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rPr>
          <w:trHeight w:val="305"/>
        </w:trPr>
        <w:tc>
          <w:tcPr>
            <w:tcW w:w="1212" w:type="pct"/>
            <w:tcBorders>
              <w:bottom w:val="single" w:sz="4" w:space="0" w:color="auto"/>
            </w:tcBorders>
            <w:vAlign w:val="center"/>
          </w:tcPr>
          <w:p w:rsidR="00E33951" w:rsidRPr="009B0278" w:rsidRDefault="00E33951" w:rsidP="0091294E">
            <w:pPr>
              <w:jc w:val="center"/>
              <w:rPr>
                <w:rFonts w:ascii="Arial Narrow" w:hAnsi="Arial Narrow"/>
                <w:b/>
              </w:rPr>
            </w:pPr>
            <w:r>
              <w:rPr>
                <w:rFonts w:ascii="Arial Narrow" w:hAnsi="Arial Narrow"/>
                <w:b/>
              </w:rPr>
              <w:t>7.</w:t>
            </w:r>
            <w:r w:rsidRPr="009B0278">
              <w:rPr>
                <w:rFonts w:ascii="Arial Narrow" w:hAnsi="Arial Narrow"/>
                <w:b/>
              </w:rPr>
              <w:t>30 p.m.</w:t>
            </w:r>
            <w:r>
              <w:rPr>
                <w:rFonts w:ascii="Arial Narrow" w:hAnsi="Arial Narrow"/>
                <w:b/>
              </w:rPr>
              <w:t xml:space="preserve"> – 8.30 p.m.</w:t>
            </w:r>
          </w:p>
        </w:tc>
        <w:tc>
          <w:tcPr>
            <w:tcW w:w="2724" w:type="pct"/>
            <w:tcBorders>
              <w:bottom w:val="single" w:sz="4" w:space="0" w:color="auto"/>
            </w:tcBorders>
            <w:shd w:val="clear" w:color="auto" w:fill="D9D9D9" w:themeFill="background1" w:themeFillShade="D9"/>
            <w:vAlign w:val="center"/>
          </w:tcPr>
          <w:p w:rsidR="00E33951" w:rsidRPr="009B0278" w:rsidRDefault="00E33951" w:rsidP="0091294E">
            <w:pPr>
              <w:jc w:val="center"/>
              <w:rPr>
                <w:rFonts w:ascii="Arial Narrow" w:hAnsi="Arial Narrow"/>
                <w:b/>
              </w:rPr>
            </w:pPr>
            <w:r>
              <w:rPr>
                <w:rFonts w:ascii="Arial Narrow" w:hAnsi="Arial Narrow"/>
                <w:b/>
              </w:rPr>
              <w:t>Dinner</w:t>
            </w:r>
          </w:p>
        </w:tc>
        <w:tc>
          <w:tcPr>
            <w:tcW w:w="1064" w:type="pct"/>
            <w:tcBorders>
              <w:bottom w:val="single" w:sz="4" w:space="0" w:color="auto"/>
            </w:tcBorders>
          </w:tcPr>
          <w:p w:rsidR="00E33951" w:rsidRPr="009B0278" w:rsidRDefault="00E33951" w:rsidP="0091294E">
            <w:pPr>
              <w:jc w:val="center"/>
              <w:rPr>
                <w:rFonts w:ascii="Arial Narrow" w:hAnsi="Arial Narrow"/>
                <w:b/>
              </w:rPr>
            </w:pPr>
            <w:r w:rsidRPr="009B0278">
              <w:rPr>
                <w:rFonts w:ascii="Arial Narrow" w:hAnsi="Arial Narrow"/>
                <w:b/>
              </w:rPr>
              <w:t>Main Hall</w:t>
            </w:r>
          </w:p>
        </w:tc>
      </w:tr>
    </w:tbl>
    <w:p w:rsidR="00E33951" w:rsidRDefault="00E33951" w:rsidP="00E33951">
      <w:pPr>
        <w:rPr>
          <w:rFonts w:ascii="Arial Narrow" w:hAnsi="Arial Narrow"/>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E0CFB" w:rsidRDefault="00EE0CFB" w:rsidP="00401E05">
      <w:pPr>
        <w:spacing w:after="160" w:line="259" w:lineRule="auto"/>
        <w:jc w:val="left"/>
        <w:rPr>
          <w:rFonts w:ascii="Times New Roman" w:eastAsia="DengXian" w:hAnsi="Times New Roman" w:cs="Times New Roman"/>
          <w:b/>
          <w:sz w:val="24"/>
          <w:szCs w:val="24"/>
          <w:u w:val="single"/>
          <w:lang w:val="en-US" w:eastAsia="zh-CN"/>
        </w:rPr>
      </w:pPr>
    </w:p>
    <w:p w:rsidR="00EE0CFB" w:rsidRDefault="00EE0CFB"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tbl>
      <w:tblPr>
        <w:tblStyle w:val="TableGrid"/>
        <w:tblW w:w="4940" w:type="pct"/>
        <w:tblInd w:w="108" w:type="dxa"/>
        <w:tblLook w:val="04A0" w:firstRow="1" w:lastRow="0" w:firstColumn="1" w:lastColumn="0" w:noHBand="0" w:noVBand="1"/>
      </w:tblPr>
      <w:tblGrid>
        <w:gridCol w:w="2239"/>
        <w:gridCol w:w="5033"/>
        <w:gridCol w:w="1966"/>
      </w:tblGrid>
      <w:tr w:rsidR="00E33951" w:rsidRPr="009B0278" w:rsidTr="0091294E">
        <w:tc>
          <w:tcPr>
            <w:tcW w:w="3936" w:type="pct"/>
            <w:gridSpan w:val="2"/>
            <w:shd w:val="clear" w:color="auto" w:fill="D6E3BC" w:themeFill="accent3" w:themeFillTint="66"/>
            <w:vAlign w:val="center"/>
          </w:tcPr>
          <w:p w:rsidR="00E33951" w:rsidRPr="009B0278" w:rsidRDefault="00E33951" w:rsidP="0091294E">
            <w:pPr>
              <w:rPr>
                <w:rFonts w:ascii="Arial Narrow" w:hAnsi="Arial Narrow"/>
                <w:b/>
              </w:rPr>
            </w:pPr>
            <w:r w:rsidRPr="009B0278">
              <w:rPr>
                <w:rFonts w:ascii="Arial Narrow" w:hAnsi="Arial Narrow"/>
                <w:b/>
              </w:rPr>
              <w:lastRenderedPageBreak/>
              <w:t>Day 3:</w:t>
            </w:r>
          </w:p>
          <w:p w:rsidR="00E33951" w:rsidRPr="009B0278" w:rsidRDefault="00E33951" w:rsidP="0091294E">
            <w:pPr>
              <w:rPr>
                <w:rFonts w:ascii="Arial Narrow" w:hAnsi="Arial Narrow"/>
                <w:b/>
              </w:rPr>
            </w:pPr>
            <w:r w:rsidRPr="009B0278">
              <w:rPr>
                <w:rFonts w:ascii="Arial Narrow" w:hAnsi="Arial Narrow"/>
                <w:b/>
              </w:rPr>
              <w:t xml:space="preserve">27 October 2017, Friday </w:t>
            </w:r>
          </w:p>
        </w:tc>
        <w:tc>
          <w:tcPr>
            <w:tcW w:w="1064" w:type="pct"/>
            <w:shd w:val="clear" w:color="auto" w:fill="D6E3BC" w:themeFill="accent3" w:themeFillTint="66"/>
          </w:tcPr>
          <w:p w:rsidR="00E33951" w:rsidRPr="009B0278" w:rsidRDefault="00E33951" w:rsidP="0091294E">
            <w:pPr>
              <w:rPr>
                <w:rFonts w:ascii="Arial Narrow" w:hAnsi="Arial Narrow"/>
                <w:b/>
              </w:rPr>
            </w:pP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sidRPr="009B0278">
              <w:rPr>
                <w:rFonts w:ascii="Arial Narrow" w:hAnsi="Arial Narrow"/>
                <w:b/>
              </w:rPr>
              <w:t>7</w:t>
            </w:r>
            <w:r>
              <w:rPr>
                <w:rFonts w:ascii="Arial Narrow" w:hAnsi="Arial Narrow"/>
                <w:b/>
              </w:rPr>
              <w:t>.</w:t>
            </w:r>
            <w:r w:rsidRPr="009B0278">
              <w:rPr>
                <w:rFonts w:ascii="Arial Narrow" w:hAnsi="Arial Narrow"/>
                <w:b/>
              </w:rPr>
              <w:t>00 a.m. – 8</w:t>
            </w:r>
            <w:r>
              <w:rPr>
                <w:rFonts w:ascii="Arial Narrow" w:hAnsi="Arial Narrow"/>
                <w:b/>
              </w:rPr>
              <w:t>.</w:t>
            </w:r>
            <w:r w:rsidRPr="009B0278">
              <w:rPr>
                <w:rFonts w:ascii="Arial Narrow" w:hAnsi="Arial Narrow"/>
                <w:b/>
              </w:rPr>
              <w:t>30 a.m.</w:t>
            </w:r>
          </w:p>
        </w:tc>
        <w:tc>
          <w:tcPr>
            <w:tcW w:w="2724" w:type="pct"/>
            <w:shd w:val="clear" w:color="auto" w:fill="D9D9D9" w:themeFill="background1" w:themeFillShade="D9"/>
            <w:vAlign w:val="center"/>
          </w:tcPr>
          <w:p w:rsidR="00E33951" w:rsidRDefault="00E33951" w:rsidP="0091294E">
            <w:pPr>
              <w:jc w:val="center"/>
              <w:rPr>
                <w:rFonts w:ascii="Arial Narrow" w:hAnsi="Arial Narrow"/>
                <w:b/>
              </w:rPr>
            </w:pPr>
            <w:r w:rsidRPr="009B0278">
              <w:rPr>
                <w:rFonts w:ascii="Arial Narrow" w:hAnsi="Arial Narrow"/>
                <w:b/>
              </w:rPr>
              <w:t xml:space="preserve">Breakfast </w:t>
            </w:r>
          </w:p>
          <w:p w:rsidR="00E33951" w:rsidRPr="009B0278" w:rsidRDefault="00E33951" w:rsidP="0091294E">
            <w:pPr>
              <w:jc w:val="cente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Pr>
                <w:rFonts w:ascii="Arial Narrow" w:hAnsi="Arial Narrow"/>
                <w:b/>
              </w:rPr>
              <w:t>8.</w:t>
            </w:r>
            <w:r w:rsidRPr="009B0278">
              <w:rPr>
                <w:rFonts w:ascii="Arial Narrow" w:hAnsi="Arial Narrow"/>
                <w:b/>
              </w:rPr>
              <w:t xml:space="preserve">30 a.m. – </w:t>
            </w:r>
            <w:r>
              <w:rPr>
                <w:rFonts w:ascii="Arial Narrow" w:hAnsi="Arial Narrow"/>
                <w:b/>
              </w:rPr>
              <w:t>10.</w:t>
            </w:r>
            <w:r w:rsidRPr="009B0278">
              <w:rPr>
                <w:rFonts w:ascii="Arial Narrow" w:hAnsi="Arial Narrow"/>
                <w:b/>
              </w:rPr>
              <w:t>30 a.m.</w:t>
            </w:r>
          </w:p>
        </w:tc>
        <w:tc>
          <w:tcPr>
            <w:tcW w:w="2724" w:type="pct"/>
            <w:vAlign w:val="center"/>
          </w:tcPr>
          <w:p w:rsidR="00E33951" w:rsidRDefault="00E33951" w:rsidP="0091294E">
            <w:pPr>
              <w:jc w:val="center"/>
              <w:rPr>
                <w:rFonts w:ascii="Arial Narrow" w:hAnsi="Arial Narrow"/>
                <w:b/>
              </w:rPr>
            </w:pPr>
            <w:r w:rsidRPr="009B0278">
              <w:rPr>
                <w:rFonts w:ascii="Arial Narrow" w:hAnsi="Arial Narrow"/>
                <w:b/>
              </w:rPr>
              <w:t>Finale: Bring it all together (1)</w:t>
            </w:r>
          </w:p>
          <w:p w:rsidR="00E33951" w:rsidRPr="009B0278" w:rsidRDefault="00E33951" w:rsidP="0091294E">
            <w:pPr>
              <w:jc w:val="cente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Pr>
                <w:rFonts w:ascii="Arial Narrow" w:hAnsi="Arial Narrow"/>
                <w:b/>
              </w:rPr>
              <w:t>10.</w:t>
            </w:r>
            <w:r w:rsidRPr="009B0278">
              <w:rPr>
                <w:rFonts w:ascii="Arial Narrow" w:hAnsi="Arial Narrow"/>
                <w:b/>
              </w:rPr>
              <w:t xml:space="preserve">30 a.m. – </w:t>
            </w:r>
            <w:r>
              <w:rPr>
                <w:rFonts w:ascii="Arial Narrow" w:hAnsi="Arial Narrow"/>
                <w:b/>
              </w:rPr>
              <w:t>10.45</w:t>
            </w:r>
            <w:r w:rsidRPr="009B0278">
              <w:rPr>
                <w:rFonts w:ascii="Arial Narrow" w:hAnsi="Arial Narrow"/>
                <w:b/>
              </w:rPr>
              <w:t xml:space="preserve"> a.m.</w:t>
            </w:r>
          </w:p>
        </w:tc>
        <w:tc>
          <w:tcPr>
            <w:tcW w:w="2724" w:type="pct"/>
            <w:shd w:val="clear" w:color="auto" w:fill="D9D9D9" w:themeFill="background1" w:themeFillShade="D9"/>
            <w:vAlign w:val="center"/>
          </w:tcPr>
          <w:p w:rsidR="00E33951" w:rsidRDefault="00E33951" w:rsidP="0091294E">
            <w:pPr>
              <w:jc w:val="center"/>
              <w:rPr>
                <w:rFonts w:ascii="Arial Narrow" w:hAnsi="Arial Narrow"/>
                <w:b/>
              </w:rPr>
            </w:pPr>
            <w:r>
              <w:rPr>
                <w:rFonts w:ascii="Arial Narrow" w:hAnsi="Arial Narrow"/>
                <w:b/>
              </w:rPr>
              <w:t xml:space="preserve">Tea </w:t>
            </w:r>
            <w:r w:rsidRPr="009B0278">
              <w:rPr>
                <w:rFonts w:ascii="Arial Narrow" w:hAnsi="Arial Narrow"/>
                <w:b/>
              </w:rPr>
              <w:t>Break</w:t>
            </w:r>
          </w:p>
          <w:p w:rsidR="00E33951" w:rsidRPr="009B0278" w:rsidRDefault="00E33951" w:rsidP="0091294E">
            <w:pPr>
              <w:jc w:val="cente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Pr>
                <w:rFonts w:ascii="Arial Narrow" w:hAnsi="Arial Narrow"/>
                <w:b/>
              </w:rPr>
              <w:t>10.45</w:t>
            </w:r>
            <w:r w:rsidRPr="009B0278">
              <w:rPr>
                <w:rFonts w:ascii="Arial Narrow" w:hAnsi="Arial Narrow"/>
                <w:b/>
              </w:rPr>
              <w:t xml:space="preserve"> a.m. – 1</w:t>
            </w:r>
            <w:r>
              <w:rPr>
                <w:rFonts w:ascii="Arial Narrow" w:hAnsi="Arial Narrow"/>
                <w:b/>
              </w:rPr>
              <w:t>1.30 a</w:t>
            </w:r>
            <w:r w:rsidRPr="009B0278">
              <w:rPr>
                <w:rFonts w:ascii="Arial Narrow" w:hAnsi="Arial Narrow"/>
                <w:b/>
              </w:rPr>
              <w:t>.m.</w:t>
            </w:r>
          </w:p>
        </w:tc>
        <w:tc>
          <w:tcPr>
            <w:tcW w:w="2724" w:type="pct"/>
            <w:vAlign w:val="center"/>
          </w:tcPr>
          <w:p w:rsidR="00E33951" w:rsidRDefault="00E33951" w:rsidP="0091294E">
            <w:pPr>
              <w:jc w:val="center"/>
              <w:rPr>
                <w:rFonts w:ascii="Arial Narrow" w:hAnsi="Arial Narrow"/>
                <w:b/>
              </w:rPr>
            </w:pPr>
            <w:r w:rsidRPr="009B0278">
              <w:rPr>
                <w:rFonts w:ascii="Arial Narrow" w:hAnsi="Arial Narrow"/>
                <w:b/>
              </w:rPr>
              <w:t>Finale: Bring it all together (2)</w:t>
            </w:r>
          </w:p>
          <w:p w:rsidR="00E33951" w:rsidRPr="009B0278" w:rsidRDefault="00E33951" w:rsidP="0091294E">
            <w:pPr>
              <w:jc w:val="cente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sidRPr="009B0278">
              <w:rPr>
                <w:rFonts w:ascii="Arial Narrow" w:hAnsi="Arial Narrow"/>
                <w:b/>
              </w:rPr>
              <w:t>1</w:t>
            </w:r>
            <w:r>
              <w:rPr>
                <w:rFonts w:ascii="Arial Narrow" w:hAnsi="Arial Narrow"/>
                <w:b/>
              </w:rPr>
              <w:t>1.30 a.m. – 1.00</w:t>
            </w:r>
            <w:r w:rsidRPr="009B0278">
              <w:rPr>
                <w:rFonts w:ascii="Arial Narrow" w:hAnsi="Arial Narrow"/>
                <w:b/>
              </w:rPr>
              <w:t xml:space="preserve"> p.m.</w:t>
            </w:r>
          </w:p>
        </w:tc>
        <w:tc>
          <w:tcPr>
            <w:tcW w:w="2724" w:type="pct"/>
            <w:shd w:val="clear" w:color="auto" w:fill="D9D9D9" w:themeFill="background1" w:themeFillShade="D9"/>
            <w:vAlign w:val="center"/>
          </w:tcPr>
          <w:p w:rsidR="00E33951" w:rsidRDefault="00E33951" w:rsidP="0091294E">
            <w:pPr>
              <w:jc w:val="center"/>
              <w:rPr>
                <w:rFonts w:ascii="Arial Narrow" w:hAnsi="Arial Narrow"/>
                <w:b/>
              </w:rPr>
            </w:pPr>
            <w:r>
              <w:rPr>
                <w:rFonts w:ascii="Arial Narrow" w:hAnsi="Arial Narrow"/>
                <w:b/>
              </w:rPr>
              <w:t>Closing Ceremony &amp; Lunch</w:t>
            </w:r>
          </w:p>
          <w:p w:rsidR="00E33951" w:rsidRPr="009B0278" w:rsidRDefault="00E33951" w:rsidP="0091294E">
            <w:pPr>
              <w:jc w:val="cente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sidRPr="009B0278">
              <w:rPr>
                <w:rFonts w:ascii="Arial Narrow" w:hAnsi="Arial Narrow"/>
                <w:b/>
              </w:rPr>
              <w:t>3</w:t>
            </w:r>
            <w:r>
              <w:rPr>
                <w:rFonts w:ascii="Arial Narrow" w:hAnsi="Arial Narrow"/>
                <w:b/>
              </w:rPr>
              <w:t>.</w:t>
            </w:r>
            <w:r w:rsidRPr="009B0278">
              <w:rPr>
                <w:rFonts w:ascii="Arial Narrow" w:hAnsi="Arial Narrow"/>
                <w:b/>
              </w:rPr>
              <w:t>30 p.m. onwards</w:t>
            </w:r>
          </w:p>
        </w:tc>
        <w:tc>
          <w:tcPr>
            <w:tcW w:w="2724" w:type="pct"/>
            <w:vAlign w:val="center"/>
          </w:tcPr>
          <w:p w:rsidR="00E33951" w:rsidRDefault="00E33951" w:rsidP="0091294E">
            <w:pPr>
              <w:jc w:val="center"/>
              <w:rPr>
                <w:rFonts w:ascii="Arial Narrow" w:hAnsi="Arial Narrow"/>
                <w:b/>
              </w:rPr>
            </w:pPr>
            <w:r w:rsidRPr="009B0278">
              <w:rPr>
                <w:rFonts w:ascii="Arial Narrow" w:hAnsi="Arial Narrow"/>
                <w:b/>
              </w:rPr>
              <w:t>Explori</w:t>
            </w:r>
            <w:r>
              <w:rPr>
                <w:rFonts w:ascii="Arial Narrow" w:hAnsi="Arial Narrow"/>
                <w:b/>
              </w:rPr>
              <w:t xml:space="preserve">ng </w:t>
            </w:r>
            <w:proofErr w:type="spellStart"/>
            <w:r>
              <w:rPr>
                <w:rFonts w:ascii="Arial Narrow" w:hAnsi="Arial Narrow"/>
                <w:b/>
              </w:rPr>
              <w:t>Ba’Kelalan</w:t>
            </w:r>
            <w:proofErr w:type="spellEnd"/>
          </w:p>
          <w:p w:rsidR="00E33951" w:rsidRPr="009B0278" w:rsidRDefault="00E33951" w:rsidP="0091294E">
            <w:pPr>
              <w:rPr>
                <w:rFonts w:ascii="Arial Narrow" w:hAnsi="Arial Narrow"/>
                <w:b/>
              </w:rPr>
            </w:pPr>
          </w:p>
        </w:tc>
        <w:tc>
          <w:tcPr>
            <w:tcW w:w="1064" w:type="pct"/>
          </w:tcPr>
          <w:p w:rsidR="00E33951" w:rsidRPr="00D40789" w:rsidRDefault="00E33951" w:rsidP="0091294E">
            <w:pPr>
              <w:jc w:val="center"/>
              <w:rPr>
                <w:rFonts w:ascii="Arial Narrow" w:hAnsi="Arial Narrow"/>
                <w:b/>
              </w:rPr>
            </w:pPr>
            <w:r w:rsidRPr="00D40789">
              <w:rPr>
                <w:rFonts w:ascii="Arial Narrow" w:hAnsi="Arial Narrow"/>
                <w:b/>
              </w:rPr>
              <w:t>Gather at Main Hall</w:t>
            </w:r>
          </w:p>
        </w:tc>
      </w:tr>
      <w:tr w:rsidR="00E33951" w:rsidRPr="009B0278" w:rsidTr="0091294E">
        <w:tc>
          <w:tcPr>
            <w:tcW w:w="1212" w:type="pct"/>
            <w:vAlign w:val="center"/>
          </w:tcPr>
          <w:p w:rsidR="00E33951" w:rsidRPr="009B0278" w:rsidRDefault="00E33951" w:rsidP="0091294E">
            <w:pPr>
              <w:jc w:val="center"/>
              <w:rPr>
                <w:rFonts w:ascii="Arial Narrow" w:hAnsi="Arial Narrow"/>
                <w:b/>
              </w:rPr>
            </w:pPr>
            <w:r w:rsidRPr="009B0278">
              <w:rPr>
                <w:rFonts w:ascii="Arial Narrow" w:hAnsi="Arial Narrow"/>
                <w:b/>
              </w:rPr>
              <w:t>6</w:t>
            </w:r>
            <w:r>
              <w:rPr>
                <w:rFonts w:ascii="Arial Narrow" w:hAnsi="Arial Narrow"/>
                <w:b/>
              </w:rPr>
              <w:t>.</w:t>
            </w:r>
            <w:r w:rsidRPr="009B0278">
              <w:rPr>
                <w:rFonts w:ascii="Arial Narrow" w:hAnsi="Arial Narrow"/>
                <w:b/>
              </w:rPr>
              <w:t>00 p.m. – 7</w:t>
            </w:r>
            <w:r>
              <w:rPr>
                <w:rFonts w:ascii="Arial Narrow" w:hAnsi="Arial Narrow"/>
                <w:b/>
              </w:rPr>
              <w:t>.</w:t>
            </w:r>
            <w:r w:rsidRPr="009B0278">
              <w:rPr>
                <w:rFonts w:ascii="Arial Narrow" w:hAnsi="Arial Narrow"/>
                <w:b/>
              </w:rPr>
              <w:t>30 p.m.</w:t>
            </w:r>
          </w:p>
        </w:tc>
        <w:tc>
          <w:tcPr>
            <w:tcW w:w="2724" w:type="pct"/>
            <w:shd w:val="clear" w:color="auto" w:fill="D9D9D9" w:themeFill="background1" w:themeFillShade="D9"/>
            <w:vAlign w:val="center"/>
          </w:tcPr>
          <w:p w:rsidR="00E33951" w:rsidRDefault="00E33951" w:rsidP="0091294E">
            <w:pPr>
              <w:jc w:val="center"/>
              <w:rPr>
                <w:rFonts w:ascii="Arial Narrow" w:hAnsi="Arial Narrow"/>
                <w:b/>
              </w:rPr>
            </w:pPr>
            <w:r w:rsidRPr="009B0278">
              <w:rPr>
                <w:rFonts w:ascii="Arial Narrow" w:hAnsi="Arial Narrow"/>
                <w:b/>
              </w:rPr>
              <w:t xml:space="preserve">Dinner </w:t>
            </w:r>
          </w:p>
          <w:p w:rsidR="00E33951" w:rsidRPr="009B0278" w:rsidRDefault="00E33951" w:rsidP="0091294E">
            <w:pPr>
              <w:rPr>
                <w:rFonts w:ascii="Arial Narrow" w:hAnsi="Arial Narrow"/>
                <w:b/>
              </w:rPr>
            </w:pPr>
          </w:p>
        </w:tc>
        <w:tc>
          <w:tcPr>
            <w:tcW w:w="1064" w:type="pct"/>
          </w:tcPr>
          <w:p w:rsidR="00E33951" w:rsidRPr="009B0278" w:rsidRDefault="00E33951" w:rsidP="0091294E">
            <w:pPr>
              <w:jc w:val="center"/>
              <w:rPr>
                <w:rFonts w:ascii="Arial Narrow" w:hAnsi="Arial Narrow"/>
                <w:b/>
              </w:rPr>
            </w:pPr>
            <w:r w:rsidRPr="009B0278">
              <w:rPr>
                <w:rFonts w:ascii="Arial Narrow" w:hAnsi="Arial Narrow"/>
                <w:b/>
              </w:rPr>
              <w:t>Main Hall</w:t>
            </w:r>
          </w:p>
        </w:tc>
      </w:tr>
    </w:tbl>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222658" w:rsidRDefault="00222658" w:rsidP="00401E05">
      <w:pPr>
        <w:spacing w:after="160" w:line="259" w:lineRule="auto"/>
        <w:jc w:val="left"/>
        <w:rPr>
          <w:rFonts w:ascii="Times New Roman" w:eastAsia="DengXian" w:hAnsi="Times New Roman" w:cs="Times New Roman"/>
          <w:b/>
          <w:sz w:val="24"/>
          <w:szCs w:val="24"/>
          <w:u w:val="single"/>
          <w:lang w:val="en-US" w:eastAsia="zh-CN"/>
        </w:rPr>
      </w:pPr>
    </w:p>
    <w:p w:rsidR="00222658" w:rsidRDefault="00222658" w:rsidP="00401E05">
      <w:pPr>
        <w:spacing w:after="160" w:line="259" w:lineRule="auto"/>
        <w:jc w:val="left"/>
        <w:rPr>
          <w:rFonts w:ascii="Times New Roman" w:eastAsia="DengXian" w:hAnsi="Times New Roman" w:cs="Times New Roman"/>
          <w:b/>
          <w:sz w:val="24"/>
          <w:szCs w:val="24"/>
          <w:u w:val="single"/>
          <w:lang w:val="en-US" w:eastAsia="zh-CN"/>
        </w:rPr>
      </w:pPr>
    </w:p>
    <w:p w:rsidR="00E33951" w:rsidRDefault="00E33951" w:rsidP="00401E05">
      <w:pPr>
        <w:spacing w:after="160" w:line="259" w:lineRule="auto"/>
        <w:jc w:val="left"/>
        <w:rPr>
          <w:rFonts w:ascii="Times New Roman" w:eastAsia="DengXian" w:hAnsi="Times New Roman" w:cs="Times New Roman"/>
          <w:b/>
          <w:sz w:val="24"/>
          <w:szCs w:val="24"/>
          <w:u w:val="single"/>
          <w:lang w:val="en-US" w:eastAsia="zh-CN"/>
        </w:rPr>
      </w:pPr>
    </w:p>
    <w:p w:rsidR="00401E05" w:rsidRPr="00401E05" w:rsidRDefault="00401E05" w:rsidP="00401E05">
      <w:pPr>
        <w:spacing w:after="160" w:line="259" w:lineRule="auto"/>
        <w:jc w:val="left"/>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t xml:space="preserve">Info regarding </w:t>
      </w:r>
      <w:proofErr w:type="spellStart"/>
      <w:r w:rsidRPr="00401E05">
        <w:rPr>
          <w:rFonts w:ascii="Times New Roman" w:eastAsia="DengXian" w:hAnsi="Times New Roman" w:cs="Times New Roman"/>
          <w:b/>
          <w:sz w:val="24"/>
          <w:szCs w:val="24"/>
          <w:u w:val="single"/>
          <w:lang w:val="en-US" w:eastAsia="zh-CN"/>
        </w:rPr>
        <w:t>eBKF</w:t>
      </w:r>
      <w:proofErr w:type="spellEnd"/>
      <w:r w:rsidRPr="00401E05">
        <w:rPr>
          <w:rFonts w:ascii="Times New Roman" w:eastAsia="DengXian" w:hAnsi="Times New Roman" w:cs="Times New Roman"/>
          <w:b/>
          <w:sz w:val="24"/>
          <w:szCs w:val="24"/>
          <w:u w:val="single"/>
          <w:lang w:val="en-US" w:eastAsia="zh-CN"/>
        </w:rPr>
        <w:t xml:space="preserve"> 6 2017.</w:t>
      </w:r>
    </w:p>
    <w:p w:rsidR="00401E05" w:rsidRPr="00401E05" w:rsidRDefault="00401E05" w:rsidP="00401E05">
      <w:pPr>
        <w:spacing w:after="160" w:line="259" w:lineRule="auto"/>
        <w:jc w:val="left"/>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t xml:space="preserve">About </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xml:space="preserve">The </w:t>
      </w:r>
      <w:proofErr w:type="spellStart"/>
      <w:r w:rsidRPr="00401E05">
        <w:rPr>
          <w:rFonts w:ascii="Times New Roman" w:eastAsia="DengXian" w:hAnsi="Times New Roman" w:cs="Times New Roman"/>
          <w:b/>
          <w:bCs/>
          <w:sz w:val="24"/>
          <w:szCs w:val="24"/>
          <w:lang w:val="en-US" w:eastAsia="zh-CN"/>
        </w:rPr>
        <w:t>eBorneo</w:t>
      </w:r>
      <w:proofErr w:type="spellEnd"/>
      <w:r w:rsidRPr="00401E05">
        <w:rPr>
          <w:rFonts w:ascii="Times New Roman" w:eastAsia="DengXian" w:hAnsi="Times New Roman" w:cs="Times New Roman"/>
          <w:b/>
          <w:bCs/>
          <w:sz w:val="24"/>
          <w:szCs w:val="24"/>
          <w:lang w:val="en-US" w:eastAsia="zh-CN"/>
        </w:rPr>
        <w:t xml:space="preserve"> Knowledge Fair(</w:t>
      </w:r>
      <w:proofErr w:type="spellStart"/>
      <w:r w:rsidRPr="00401E05">
        <w:rPr>
          <w:rFonts w:ascii="Times New Roman" w:eastAsia="DengXian" w:hAnsi="Times New Roman" w:cs="Times New Roman"/>
          <w:b/>
          <w:bCs/>
          <w:sz w:val="24"/>
          <w:szCs w:val="24"/>
          <w:lang w:val="en-US" w:eastAsia="zh-CN"/>
        </w:rPr>
        <w:t>eBKF</w:t>
      </w:r>
      <w:proofErr w:type="spellEnd"/>
      <w:r w:rsidRPr="00401E05">
        <w:rPr>
          <w:rFonts w:ascii="Times New Roman" w:eastAsia="DengXian" w:hAnsi="Times New Roman" w:cs="Times New Roman"/>
          <w:b/>
          <w:bCs/>
          <w:sz w:val="24"/>
          <w:szCs w:val="24"/>
          <w:lang w:val="en-US" w:eastAsia="zh-CN"/>
        </w:rPr>
        <w:t xml:space="preserve">) </w:t>
      </w:r>
      <w:r w:rsidRPr="00401E05">
        <w:rPr>
          <w:rFonts w:ascii="Times New Roman" w:eastAsia="DengXian" w:hAnsi="Times New Roman" w:cs="Times New Roman"/>
          <w:sz w:val="24"/>
          <w:szCs w:val="24"/>
          <w:lang w:val="en-US" w:eastAsia="zh-CN"/>
        </w:rPr>
        <w:t>is a re-branded version</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of what was previously called </w:t>
      </w:r>
      <w:r w:rsidRPr="00401E05">
        <w:rPr>
          <w:rFonts w:ascii="Times New Roman" w:eastAsia="DengXian" w:hAnsi="Times New Roman" w:cs="Times New Roman"/>
          <w:b/>
          <w:bCs/>
          <w:sz w:val="24"/>
          <w:szCs w:val="24"/>
          <w:lang w:val="en-US" w:eastAsia="zh-CN"/>
        </w:rPr>
        <w:t xml:space="preserve">the </w:t>
      </w:r>
      <w:proofErr w:type="spellStart"/>
      <w:r w:rsidRPr="00401E05">
        <w:rPr>
          <w:rFonts w:ascii="Times New Roman" w:eastAsia="DengXian" w:hAnsi="Times New Roman" w:cs="Times New Roman"/>
          <w:b/>
          <w:bCs/>
          <w:sz w:val="24"/>
          <w:szCs w:val="24"/>
          <w:lang w:val="en-US" w:eastAsia="zh-CN"/>
        </w:rPr>
        <w:t>eBario</w:t>
      </w:r>
      <w:proofErr w:type="spellEnd"/>
      <w:r w:rsidRPr="00401E05">
        <w:rPr>
          <w:rFonts w:ascii="Times New Roman" w:eastAsia="DengXian" w:hAnsi="Times New Roman" w:cs="Times New Roman"/>
          <w:b/>
          <w:bCs/>
          <w:sz w:val="24"/>
          <w:szCs w:val="24"/>
          <w:lang w:val="en-US" w:eastAsia="zh-CN"/>
        </w:rPr>
        <w:t xml:space="preserve"> Knowledge Fair</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and it represents the expansion of the </w:t>
      </w:r>
      <w:proofErr w:type="spellStart"/>
      <w:r w:rsidRPr="00401E05">
        <w:rPr>
          <w:rFonts w:ascii="Times New Roman" w:eastAsia="DengXian" w:hAnsi="Times New Roman" w:cs="Times New Roman"/>
          <w:sz w:val="24"/>
          <w:szCs w:val="24"/>
          <w:lang w:val="en-US" w:eastAsia="zh-CN"/>
        </w:rPr>
        <w:t>eBario</w:t>
      </w:r>
      <w:proofErr w:type="spellEnd"/>
      <w:r w:rsidRPr="00401E05">
        <w:rPr>
          <w:rFonts w:ascii="Times New Roman" w:eastAsia="DengXian" w:hAnsi="Times New Roman" w:cs="Times New Roman"/>
          <w:sz w:val="24"/>
          <w:szCs w:val="24"/>
          <w:lang w:val="en-US" w:eastAsia="zh-CN"/>
        </w:rPr>
        <w:t xml:space="preserve"> project to</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include more indigenous communities in Borneo, and beyond.</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 event is a bi-annual un-conference, held in the central</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Borneo highlands of Sarawak, Malaysia. It showcases the use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of Information and Communication Technologies (ICTs) for</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development in isolated rural communities, especially those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that consist of indigenous peoples. It is </w:t>
      </w:r>
      <w:proofErr w:type="spellStart"/>
      <w:r w:rsidRPr="00401E05">
        <w:rPr>
          <w:rFonts w:ascii="Times New Roman" w:eastAsia="DengXian" w:hAnsi="Times New Roman" w:cs="Times New Roman"/>
          <w:sz w:val="24"/>
          <w:szCs w:val="24"/>
          <w:lang w:val="en-US" w:eastAsia="zh-CN"/>
        </w:rPr>
        <w:t>organised</w:t>
      </w:r>
      <w:proofErr w:type="spellEnd"/>
      <w:r w:rsidRPr="00401E05">
        <w:rPr>
          <w:rFonts w:ascii="Times New Roman" w:eastAsia="DengXian" w:hAnsi="Times New Roman" w:cs="Times New Roman"/>
          <w:sz w:val="24"/>
          <w:szCs w:val="24"/>
          <w:lang w:val="en-US" w:eastAsia="zh-CN"/>
        </w:rPr>
        <w:t xml:space="preserve"> by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b/>
          <w:bCs/>
          <w:sz w:val="24"/>
          <w:szCs w:val="24"/>
          <w:lang w:val="en-US" w:eastAsia="zh-CN"/>
        </w:rPr>
        <w:t>Institute of Social Informatics and Technological</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b/>
          <w:bCs/>
          <w:sz w:val="24"/>
          <w:szCs w:val="24"/>
          <w:lang w:val="en-US" w:eastAsia="zh-CN"/>
        </w:rPr>
        <w:t xml:space="preserve">Innovations </w:t>
      </w:r>
      <w:r w:rsidRPr="00401E05">
        <w:rPr>
          <w:rFonts w:ascii="Times New Roman" w:eastAsia="DengXian" w:hAnsi="Times New Roman" w:cs="Times New Roman"/>
          <w:sz w:val="24"/>
          <w:szCs w:val="24"/>
          <w:lang w:val="en-US" w:eastAsia="zh-CN"/>
        </w:rPr>
        <w:t>at Universiti Malaysia Sarawak in conjunction</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with the local community, bringing together researchers,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practitioners and policy makers with the resident indigenous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peoples, in both Malaysia and </w:t>
      </w:r>
      <w:proofErr w:type="spellStart"/>
      <w:r w:rsidRPr="00401E05">
        <w:rPr>
          <w:rFonts w:ascii="Times New Roman" w:eastAsia="DengXian" w:hAnsi="Times New Roman" w:cs="Times New Roman"/>
          <w:sz w:val="24"/>
          <w:szCs w:val="24"/>
          <w:lang w:val="en-US" w:eastAsia="zh-CN"/>
        </w:rPr>
        <w:t>neighbouring</w:t>
      </w:r>
      <w:proofErr w:type="spellEnd"/>
      <w:r w:rsidRPr="00401E05">
        <w:rPr>
          <w:rFonts w:ascii="Times New Roman" w:eastAsia="DengXian" w:hAnsi="Times New Roman" w:cs="Times New Roman"/>
          <w:sz w:val="24"/>
          <w:szCs w:val="24"/>
          <w:lang w:val="en-US" w:eastAsia="zh-CN"/>
        </w:rPr>
        <w:t xml:space="preserve"> Indonesia</w:t>
      </w:r>
      <w:r w:rsidRPr="00401E05">
        <w:rPr>
          <w:rFonts w:ascii="Times New Roman" w:eastAsia="DengXian" w:hAnsi="Times New Roman" w:cs="Times New Roman"/>
          <w:color w:val="FFFFFF"/>
          <w:sz w:val="24"/>
          <w:szCs w:val="24"/>
          <w:lang w:val="en-US" w:eastAsia="zh-CN"/>
        </w:rPr>
        <w:t>.</w:t>
      </w:r>
    </w:p>
    <w:p w:rsidR="00401E05" w:rsidRPr="00401E05" w:rsidRDefault="00401E05" w:rsidP="00401E05">
      <w:pPr>
        <w:spacing w:after="160" w:line="259" w:lineRule="auto"/>
        <w:jc w:val="left"/>
        <w:rPr>
          <w:rFonts w:ascii="Times New Roman" w:eastAsia="DengXian" w:hAnsi="Times New Roman" w:cs="Times New Roman"/>
          <w:color w:val="FFFFFF"/>
          <w:sz w:val="24"/>
          <w:szCs w:val="24"/>
          <w:lang w:val="en-US" w:eastAsia="zh-CN"/>
        </w:rPr>
      </w:pPr>
    </w:p>
    <w:p w:rsidR="00401E05" w:rsidRPr="00401E05" w:rsidRDefault="00401E05" w:rsidP="00401E05">
      <w:pPr>
        <w:spacing w:after="160" w:line="259" w:lineRule="auto"/>
        <w:jc w:val="left"/>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t>Location</w:t>
      </w:r>
    </w:p>
    <w:p w:rsidR="00401E05" w:rsidRPr="00E33951" w:rsidRDefault="00401E05" w:rsidP="00401E05">
      <w:pPr>
        <w:autoSpaceDE w:val="0"/>
        <w:autoSpaceDN w:val="0"/>
        <w:adjustRightInd w:val="0"/>
        <w:rPr>
          <w:rFonts w:ascii="Times New Roman" w:eastAsia="DengXian" w:hAnsi="Times New Roman" w:cs="Times New Roman"/>
          <w:sz w:val="24"/>
          <w:szCs w:val="24"/>
          <w:lang w:val="en-US" w:eastAsia="zh-CN"/>
        </w:rPr>
      </w:pPr>
      <w:proofErr w:type="spellStart"/>
      <w:r w:rsidRPr="00401E05">
        <w:rPr>
          <w:rFonts w:ascii="Times New Roman" w:eastAsia="DengXian" w:hAnsi="Times New Roman" w:cs="Times New Roman"/>
          <w:sz w:val="24"/>
          <w:szCs w:val="24"/>
          <w:lang w:val="en-US" w:eastAsia="zh-CN"/>
        </w:rPr>
        <w:t>eBKF</w:t>
      </w:r>
      <w:proofErr w:type="spellEnd"/>
      <w:r w:rsidRPr="00401E05">
        <w:rPr>
          <w:rFonts w:ascii="Times New Roman" w:eastAsia="DengXian" w:hAnsi="Times New Roman" w:cs="Times New Roman"/>
          <w:sz w:val="24"/>
          <w:szCs w:val="24"/>
          <w:lang w:val="en-US" w:eastAsia="zh-CN"/>
        </w:rPr>
        <w:t xml:space="preserve"> 6 will be held at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in the heart of Borneo.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host community of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xml:space="preserve"> consists of a group of nine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villages in the </w:t>
      </w:r>
      <w:proofErr w:type="spellStart"/>
      <w:r w:rsidRPr="00401E05">
        <w:rPr>
          <w:rFonts w:ascii="Times New Roman" w:eastAsia="DengXian" w:hAnsi="Times New Roman" w:cs="Times New Roman"/>
          <w:sz w:val="24"/>
          <w:szCs w:val="24"/>
          <w:lang w:val="en-US" w:eastAsia="zh-CN"/>
        </w:rPr>
        <w:t>Kelabit</w:t>
      </w:r>
      <w:proofErr w:type="spellEnd"/>
      <w:r w:rsidRPr="00401E05">
        <w:rPr>
          <w:rFonts w:ascii="Times New Roman" w:eastAsia="DengXian" w:hAnsi="Times New Roman" w:cs="Times New Roman"/>
          <w:sz w:val="24"/>
          <w:szCs w:val="24"/>
          <w:lang w:val="en-US" w:eastAsia="zh-CN"/>
        </w:rPr>
        <w:t xml:space="preserve"> Highlands, at about 3,000 feet above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sea level and 4 km from the border with Indonesian</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Kalimantan. The residents mostly belong to the </w:t>
      </w:r>
      <w:proofErr w:type="spellStart"/>
      <w:r w:rsidRPr="00401E05">
        <w:rPr>
          <w:rFonts w:ascii="Times New Roman" w:eastAsia="DengXian" w:hAnsi="Times New Roman" w:cs="Times New Roman"/>
          <w:sz w:val="24"/>
          <w:szCs w:val="24"/>
          <w:lang w:val="en-US" w:eastAsia="zh-CN"/>
        </w:rPr>
        <w:t>Lun</w:t>
      </w:r>
      <w:proofErr w:type="spellEnd"/>
      <w:r w:rsidRPr="00401E05">
        <w:rPr>
          <w:rFonts w:ascii="Times New Roman" w:eastAsia="DengXian" w:hAnsi="Times New Roman" w:cs="Times New Roman"/>
          <w:sz w:val="24"/>
          <w:szCs w:val="24"/>
          <w:lang w:val="en-US" w:eastAsia="zh-CN"/>
        </w:rPr>
        <w:t xml:space="preserve"> Bawang</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indigenous people.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The name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xml:space="preserve"> is der</w:t>
      </w:r>
      <w:r w:rsidRPr="00E33951">
        <w:rPr>
          <w:rFonts w:ascii="Times New Roman" w:eastAsia="DengXian" w:hAnsi="Times New Roman" w:cs="Times New Roman"/>
          <w:sz w:val="24"/>
          <w:szCs w:val="24"/>
          <w:lang w:val="en-US" w:eastAsia="zh-CN"/>
        </w:rPr>
        <w:t xml:space="preserve">ived from the </w:t>
      </w:r>
      <w:proofErr w:type="spellStart"/>
      <w:r w:rsidRPr="00E33951">
        <w:rPr>
          <w:rFonts w:ascii="Times New Roman" w:eastAsia="DengXian" w:hAnsi="Times New Roman" w:cs="Times New Roman"/>
          <w:sz w:val="24"/>
          <w:szCs w:val="24"/>
          <w:lang w:val="en-US" w:eastAsia="zh-CN"/>
        </w:rPr>
        <w:t>Kelalan</w:t>
      </w:r>
      <w:proofErr w:type="spellEnd"/>
      <w:r w:rsidRPr="00E33951">
        <w:rPr>
          <w:rFonts w:ascii="Times New Roman" w:eastAsia="DengXian" w:hAnsi="Times New Roman" w:cs="Times New Roman"/>
          <w:sz w:val="24"/>
          <w:szCs w:val="24"/>
          <w:lang w:val="en-US" w:eastAsia="zh-CN"/>
        </w:rPr>
        <w:t xml:space="preserve"> River and </w:t>
      </w:r>
      <w:proofErr w:type="spellStart"/>
      <w:r w:rsidRPr="00401E05">
        <w:rPr>
          <w:rFonts w:ascii="Times New Roman" w:eastAsia="DengXian" w:hAnsi="Times New Roman" w:cs="Times New Roman"/>
          <w:sz w:val="24"/>
          <w:szCs w:val="24"/>
          <w:lang w:val="en-US" w:eastAsia="zh-CN"/>
        </w:rPr>
        <w:t>Ba’</w:t>
      </w:r>
      <w:r w:rsidRPr="00E33951">
        <w:rPr>
          <w:rFonts w:ascii="Times New Roman" w:eastAsia="DengXian" w:hAnsi="Times New Roman" w:cs="Times New Roman"/>
          <w:sz w:val="24"/>
          <w:szCs w:val="24"/>
          <w:lang w:val="en-US" w:eastAsia="zh-CN"/>
        </w:rPr>
        <w:t>b</w:t>
      </w:r>
      <w:r w:rsidRPr="00401E05">
        <w:rPr>
          <w:rFonts w:ascii="Times New Roman" w:eastAsia="DengXian" w:hAnsi="Times New Roman" w:cs="Times New Roman"/>
          <w:sz w:val="24"/>
          <w:szCs w:val="24"/>
          <w:lang w:val="en-US" w:eastAsia="zh-CN"/>
        </w:rPr>
        <w:t>which</w:t>
      </w:r>
      <w:proofErr w:type="spellEnd"/>
      <w:r w:rsidRPr="00401E05">
        <w:rPr>
          <w:rFonts w:ascii="Times New Roman" w:eastAsia="DengXian" w:hAnsi="Times New Roman" w:cs="Times New Roman"/>
          <w:sz w:val="24"/>
          <w:szCs w:val="24"/>
          <w:lang w:val="en-US" w:eastAsia="zh-CN"/>
        </w:rPr>
        <w:t xml:space="preserve"> means wet lands in the </w:t>
      </w:r>
      <w:proofErr w:type="spellStart"/>
      <w:r w:rsidRPr="00401E05">
        <w:rPr>
          <w:rFonts w:ascii="Times New Roman" w:eastAsia="DengXian" w:hAnsi="Times New Roman" w:cs="Times New Roman"/>
          <w:sz w:val="24"/>
          <w:szCs w:val="24"/>
          <w:lang w:val="en-US" w:eastAsia="zh-CN"/>
        </w:rPr>
        <w:t>Lun</w:t>
      </w:r>
      <w:proofErr w:type="spellEnd"/>
      <w:r w:rsidRPr="00401E05">
        <w:rPr>
          <w:rFonts w:ascii="Times New Roman" w:eastAsia="DengXian" w:hAnsi="Times New Roman" w:cs="Times New Roman"/>
          <w:sz w:val="24"/>
          <w:szCs w:val="24"/>
          <w:lang w:val="en-US" w:eastAsia="zh-CN"/>
        </w:rPr>
        <w:t xml:space="preserve"> Bawang language.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 population is around 1,200, although several thousand</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people call it home. In the cool mountain climate, temperate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fruits such as apples and mandarin oranges are grown.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area also produces rice, and mountain salt is obtained from</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 nearby hills.</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p>
    <w:p w:rsidR="00401E05" w:rsidRPr="00401E05" w:rsidRDefault="00401E05" w:rsidP="00401E05">
      <w:pPr>
        <w:spacing w:after="160" w:line="259" w:lineRule="auto"/>
        <w:jc w:val="left"/>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t>Borneo Drive-Thru</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Travelling to eBKF6 offers a choice between flights by</w:t>
      </w:r>
      <w:r w:rsidRPr="00E33951">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MASwings</w:t>
      </w:r>
      <w:proofErr w:type="spellEnd"/>
      <w:r w:rsidRPr="00401E05">
        <w:rPr>
          <w:rFonts w:ascii="Times New Roman" w:eastAsia="DengXian" w:hAnsi="Times New Roman" w:cs="Times New Roman"/>
          <w:sz w:val="24"/>
          <w:szCs w:val="24"/>
          <w:lang w:val="en-US" w:eastAsia="zh-CN"/>
        </w:rPr>
        <w:t xml:space="preserve"> Rural Air Service; Miri-</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Miri-Bario-</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xml:space="preserve"> or </w:t>
      </w:r>
      <w:proofErr w:type="spellStart"/>
      <w:r w:rsidRPr="00401E05">
        <w:rPr>
          <w:rFonts w:ascii="Times New Roman" w:eastAsia="DengXian" w:hAnsi="Times New Roman" w:cs="Times New Roman"/>
          <w:sz w:val="24"/>
          <w:szCs w:val="24"/>
          <w:lang w:val="en-US" w:eastAsia="zh-CN"/>
        </w:rPr>
        <w:t>Lawas-Ba'Kelalan</w:t>
      </w:r>
      <w:proofErr w:type="spellEnd"/>
      <w:r w:rsidRPr="00401E05">
        <w:rPr>
          <w:rFonts w:ascii="Times New Roman" w:eastAsia="DengXian" w:hAnsi="Times New Roman" w:cs="Times New Roman"/>
          <w:sz w:val="24"/>
          <w:szCs w:val="24"/>
          <w:lang w:val="en-US" w:eastAsia="zh-CN"/>
        </w:rPr>
        <w:t>, or by road from</w:t>
      </w:r>
      <w:r w:rsidRPr="00E33951">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Lawas</w:t>
      </w:r>
      <w:proofErr w:type="spellEnd"/>
      <w:r w:rsidRPr="00401E05">
        <w:rPr>
          <w:rFonts w:ascii="Times New Roman" w:eastAsia="DengXian" w:hAnsi="Times New Roman" w:cs="Times New Roman"/>
          <w:sz w:val="24"/>
          <w:szCs w:val="24"/>
          <w:lang w:val="en-US" w:eastAsia="zh-CN"/>
        </w:rPr>
        <w:t>. It is also possible to travel by road from Miri to Bario</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and then take a flight from Bario to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Because there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are limited seats on the Twin-Otter flights, the road option</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from </w:t>
      </w:r>
      <w:proofErr w:type="spellStart"/>
      <w:r w:rsidRPr="00401E05">
        <w:rPr>
          <w:rFonts w:ascii="Times New Roman" w:eastAsia="DengXian" w:hAnsi="Times New Roman" w:cs="Times New Roman"/>
          <w:sz w:val="24"/>
          <w:szCs w:val="24"/>
          <w:lang w:val="en-US" w:eastAsia="zh-CN"/>
        </w:rPr>
        <w:t>Lawas</w:t>
      </w:r>
      <w:proofErr w:type="spellEnd"/>
      <w:r w:rsidRPr="00401E05">
        <w:rPr>
          <w:rFonts w:ascii="Times New Roman" w:eastAsia="DengXian" w:hAnsi="Times New Roman" w:cs="Times New Roman"/>
          <w:sz w:val="24"/>
          <w:szCs w:val="24"/>
          <w:lang w:val="en-US" w:eastAsia="zh-CN"/>
        </w:rPr>
        <w:t xml:space="preserve"> will be inevitable for many. </w:t>
      </w:r>
      <w:proofErr w:type="spellStart"/>
      <w:r w:rsidRPr="00401E05">
        <w:rPr>
          <w:rFonts w:ascii="Times New Roman" w:eastAsia="DengXian" w:hAnsi="Times New Roman" w:cs="Times New Roman"/>
          <w:sz w:val="24"/>
          <w:szCs w:val="24"/>
          <w:lang w:val="en-US" w:eastAsia="zh-CN"/>
        </w:rPr>
        <w:t>Lawas</w:t>
      </w:r>
      <w:proofErr w:type="spellEnd"/>
      <w:r w:rsidRPr="00401E05">
        <w:rPr>
          <w:rFonts w:ascii="Times New Roman" w:eastAsia="DengXian" w:hAnsi="Times New Roman" w:cs="Times New Roman"/>
          <w:sz w:val="24"/>
          <w:szCs w:val="24"/>
          <w:lang w:val="en-US" w:eastAsia="zh-CN"/>
        </w:rPr>
        <w:t xml:space="preserve"> is accessible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by air or road from Miri (via Brunei) or by road from Kota</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Kinabalu. The road journey from </w:t>
      </w:r>
      <w:proofErr w:type="spellStart"/>
      <w:r w:rsidRPr="00401E05">
        <w:rPr>
          <w:rFonts w:ascii="Times New Roman" w:eastAsia="DengXian" w:hAnsi="Times New Roman" w:cs="Times New Roman"/>
          <w:sz w:val="24"/>
          <w:szCs w:val="24"/>
          <w:lang w:val="en-US" w:eastAsia="zh-CN"/>
        </w:rPr>
        <w:t>Lawas</w:t>
      </w:r>
      <w:proofErr w:type="spellEnd"/>
      <w:r w:rsidRPr="00401E05">
        <w:rPr>
          <w:rFonts w:ascii="Times New Roman" w:eastAsia="DengXian" w:hAnsi="Times New Roman" w:cs="Times New Roman"/>
          <w:sz w:val="24"/>
          <w:szCs w:val="24"/>
          <w:lang w:val="en-US" w:eastAsia="zh-CN"/>
        </w:rPr>
        <w:t xml:space="preserve"> to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xml:space="preserve"> is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something of an adventure, requiring a 4x4 vehicle; it follows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 logging road which is paved some of the way.</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 journey time is between five and eight hours, depending</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on the weather and length of stops. It offers an intimate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encounter with Borneo's undeveloped interior and it passes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through several traditional kampungs. </w:t>
      </w:r>
      <w:proofErr w:type="gramStart"/>
      <w:r w:rsidRPr="00401E05">
        <w:rPr>
          <w:rFonts w:ascii="Times New Roman" w:eastAsia="DengXian" w:hAnsi="Times New Roman" w:cs="Times New Roman"/>
          <w:sz w:val="24"/>
          <w:szCs w:val="24"/>
          <w:lang w:val="en-US" w:eastAsia="zh-CN"/>
        </w:rPr>
        <w:t>So</w:t>
      </w:r>
      <w:proofErr w:type="gramEnd"/>
      <w:r w:rsidRPr="00401E05">
        <w:rPr>
          <w:rFonts w:ascii="Times New Roman" w:eastAsia="DengXian" w:hAnsi="Times New Roman" w:cs="Times New Roman"/>
          <w:sz w:val="24"/>
          <w:szCs w:val="24"/>
          <w:lang w:val="en-US" w:eastAsia="zh-CN"/>
        </w:rPr>
        <w:t xml:space="preserve"> for the first time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we are incorporating the travel experience into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proceedings of </w:t>
      </w:r>
      <w:proofErr w:type="spellStart"/>
      <w:r w:rsidRPr="00401E05">
        <w:rPr>
          <w:rFonts w:ascii="Times New Roman" w:eastAsia="DengXian" w:hAnsi="Times New Roman" w:cs="Times New Roman"/>
          <w:sz w:val="24"/>
          <w:szCs w:val="24"/>
          <w:lang w:val="en-US" w:eastAsia="zh-CN"/>
        </w:rPr>
        <w:t>eBKF</w:t>
      </w:r>
      <w:proofErr w:type="spellEnd"/>
      <w:r w:rsidRPr="00401E05">
        <w:rPr>
          <w:rFonts w:ascii="Times New Roman" w:eastAsia="DengXian" w:hAnsi="Times New Roman" w:cs="Times New Roman"/>
          <w:sz w:val="24"/>
          <w:szCs w:val="24"/>
          <w:lang w:val="en-US" w:eastAsia="zh-CN"/>
        </w:rPr>
        <w:t>; as a pilot for the Borneo Drive-Thru.</w:t>
      </w:r>
      <w:r w:rsidRPr="00E33951">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Paticipants</w:t>
      </w:r>
      <w:proofErr w:type="spellEnd"/>
      <w:r w:rsidRPr="00401E05">
        <w:rPr>
          <w:rFonts w:ascii="Times New Roman" w:eastAsia="DengXian" w:hAnsi="Times New Roman" w:cs="Times New Roman"/>
          <w:sz w:val="24"/>
          <w:szCs w:val="24"/>
          <w:lang w:val="en-US" w:eastAsia="zh-CN"/>
        </w:rPr>
        <w:t xml:space="preserve"> will engage in a community workshop that will</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examine issues that the residents face with regard to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sustainability of their livelihoods and cultures in one of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kampungs along the way. The proceedings will be</w:t>
      </w:r>
      <w:r w:rsidRPr="00E33951">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summarised</w:t>
      </w:r>
      <w:proofErr w:type="spellEnd"/>
      <w:r w:rsidRPr="00401E05">
        <w:rPr>
          <w:rFonts w:ascii="Times New Roman" w:eastAsia="DengXian" w:hAnsi="Times New Roman" w:cs="Times New Roman"/>
          <w:sz w:val="24"/>
          <w:szCs w:val="24"/>
          <w:lang w:val="en-US" w:eastAsia="zh-CN"/>
        </w:rPr>
        <w:t xml:space="preserve"> and the party will be joined by community</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representatives to proceed to </w:t>
      </w:r>
      <w:proofErr w:type="spellStart"/>
      <w:r w:rsidRPr="00401E05">
        <w:rPr>
          <w:rFonts w:ascii="Times New Roman" w:eastAsia="DengXian" w:hAnsi="Times New Roman" w:cs="Times New Roman"/>
          <w:sz w:val="24"/>
          <w:szCs w:val="24"/>
          <w:lang w:val="en-US" w:eastAsia="zh-CN"/>
        </w:rPr>
        <w:t>Ba'kelalan</w:t>
      </w:r>
      <w:proofErr w:type="spellEnd"/>
      <w:r w:rsidRPr="00401E05">
        <w:rPr>
          <w:rFonts w:ascii="Times New Roman" w:eastAsia="DengXian" w:hAnsi="Times New Roman" w:cs="Times New Roman"/>
          <w:sz w:val="24"/>
          <w:szCs w:val="24"/>
          <w:lang w:val="en-US" w:eastAsia="zh-CN"/>
        </w:rPr>
        <w:t xml:space="preserve"> to present them at</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the </w:t>
      </w:r>
      <w:proofErr w:type="spellStart"/>
      <w:r w:rsidRPr="00401E05">
        <w:rPr>
          <w:rFonts w:ascii="Times New Roman" w:eastAsia="DengXian" w:hAnsi="Times New Roman" w:cs="Times New Roman"/>
          <w:sz w:val="24"/>
          <w:szCs w:val="24"/>
          <w:lang w:val="en-US" w:eastAsia="zh-CN"/>
        </w:rPr>
        <w:t>eBKF</w:t>
      </w:r>
      <w:proofErr w:type="spellEnd"/>
      <w:r w:rsidRPr="00401E05">
        <w:rPr>
          <w:rFonts w:ascii="Times New Roman" w:eastAsia="DengXian" w:hAnsi="Times New Roman" w:cs="Times New Roman"/>
          <w:sz w:val="24"/>
          <w:szCs w:val="24"/>
          <w:lang w:val="en-US" w:eastAsia="zh-CN"/>
        </w:rPr>
        <w:t xml:space="preserve">. If there is more than one group of </w:t>
      </w:r>
      <w:proofErr w:type="spellStart"/>
      <w:r w:rsidRPr="00401E05">
        <w:rPr>
          <w:rFonts w:ascii="Times New Roman" w:eastAsia="DengXian" w:hAnsi="Times New Roman" w:cs="Times New Roman"/>
          <w:sz w:val="24"/>
          <w:szCs w:val="24"/>
          <w:lang w:val="en-US" w:eastAsia="zh-CN"/>
        </w:rPr>
        <w:t>travellers</w:t>
      </w:r>
      <w:proofErr w:type="spellEnd"/>
      <w:r w:rsidRPr="00401E05">
        <w:rPr>
          <w:rFonts w:ascii="Times New Roman" w:eastAsia="DengXian" w:hAnsi="Times New Roman" w:cs="Times New Roman"/>
          <w:sz w:val="24"/>
          <w:szCs w:val="24"/>
          <w:lang w:val="en-US" w:eastAsia="zh-CN"/>
        </w:rPr>
        <w:t>, we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will select different kampungs so that the outputs from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workshops </w:t>
      </w:r>
      <w:proofErr w:type="gramStart"/>
      <w:r w:rsidRPr="00401E05">
        <w:rPr>
          <w:rFonts w:ascii="Times New Roman" w:eastAsia="DengXian" w:hAnsi="Times New Roman" w:cs="Times New Roman"/>
          <w:sz w:val="24"/>
          <w:szCs w:val="24"/>
          <w:lang w:val="en-US" w:eastAsia="zh-CN"/>
        </w:rPr>
        <w:t>can be compared and contrasted</w:t>
      </w:r>
      <w:proofErr w:type="gramEnd"/>
      <w:r w:rsidRPr="00401E05">
        <w:rPr>
          <w:rFonts w:ascii="Times New Roman" w:eastAsia="DengXian" w:hAnsi="Times New Roman" w:cs="Times New Roman"/>
          <w:sz w:val="24"/>
          <w:szCs w:val="24"/>
          <w:lang w:val="en-US" w:eastAsia="zh-CN"/>
        </w:rPr>
        <w:t>. The intent is to</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enrich the local knowledge that </w:t>
      </w:r>
      <w:proofErr w:type="gramStart"/>
      <w:r w:rsidRPr="00401E05">
        <w:rPr>
          <w:rFonts w:ascii="Times New Roman" w:eastAsia="DengXian" w:hAnsi="Times New Roman" w:cs="Times New Roman"/>
          <w:sz w:val="24"/>
          <w:szCs w:val="24"/>
          <w:lang w:val="en-US" w:eastAsia="zh-CN"/>
        </w:rPr>
        <w:t>will be exchanged</w:t>
      </w:r>
      <w:proofErr w:type="gramEnd"/>
      <w:r w:rsidRPr="00401E05">
        <w:rPr>
          <w:rFonts w:ascii="Times New Roman" w:eastAsia="DengXian" w:hAnsi="Times New Roman" w:cs="Times New Roman"/>
          <w:sz w:val="24"/>
          <w:szCs w:val="24"/>
          <w:lang w:val="en-US" w:eastAsia="zh-CN"/>
        </w:rPr>
        <w:t xml:space="preserve"> at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Knowledge Fair in support of proposals for further research</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and development that will contribute to community</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sustainabilit</w:t>
      </w:r>
      <w:r w:rsidRPr="00E33951">
        <w:rPr>
          <w:rFonts w:ascii="Times New Roman" w:eastAsia="DengXian" w:hAnsi="Times New Roman" w:cs="Times New Roman"/>
          <w:sz w:val="24"/>
          <w:szCs w:val="24"/>
          <w:lang w:val="en-US" w:eastAsia="zh-CN"/>
        </w:rPr>
        <w:t xml:space="preserve">y and resilience in the </w:t>
      </w:r>
      <w:r w:rsidRPr="00401E05">
        <w:rPr>
          <w:rFonts w:ascii="Times New Roman" w:eastAsia="DengXian" w:hAnsi="Times New Roman" w:cs="Times New Roman"/>
          <w:sz w:val="24"/>
          <w:szCs w:val="24"/>
          <w:lang w:val="en-US" w:eastAsia="zh-CN"/>
        </w:rPr>
        <w:t>Highlands.</w:t>
      </w:r>
    </w:p>
    <w:p w:rsidR="00401E05" w:rsidRPr="00401E05" w:rsidRDefault="00401E05" w:rsidP="00401E05">
      <w:pPr>
        <w:spacing w:after="160" w:line="259" w:lineRule="auto"/>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lastRenderedPageBreak/>
        <w:t>Theme: Community-Based Sustainability</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xml:space="preserve">Our theme for </w:t>
      </w:r>
      <w:proofErr w:type="spellStart"/>
      <w:r w:rsidRPr="00401E05">
        <w:rPr>
          <w:rFonts w:ascii="Times New Roman" w:eastAsia="DengXian" w:hAnsi="Times New Roman" w:cs="Times New Roman"/>
          <w:sz w:val="24"/>
          <w:szCs w:val="24"/>
          <w:lang w:val="en-US" w:eastAsia="zh-CN"/>
        </w:rPr>
        <w:t>eBKF</w:t>
      </w:r>
      <w:proofErr w:type="spellEnd"/>
      <w:r w:rsidRPr="00401E05">
        <w:rPr>
          <w:rFonts w:ascii="Times New Roman" w:eastAsia="DengXian" w:hAnsi="Times New Roman" w:cs="Times New Roman"/>
          <w:sz w:val="24"/>
          <w:szCs w:val="24"/>
          <w:lang w:val="en-US" w:eastAsia="zh-CN"/>
        </w:rPr>
        <w:t xml:space="preserve"> 2017 is Community-Based Sustainability,</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as we acknowledge that sustainable development and</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environmental protection go hand-in-hand; you </w:t>
      </w:r>
      <w:proofErr w:type="gramStart"/>
      <w:r w:rsidRPr="00401E05">
        <w:rPr>
          <w:rFonts w:ascii="Times New Roman" w:eastAsia="DengXian" w:hAnsi="Times New Roman" w:cs="Times New Roman"/>
          <w:sz w:val="24"/>
          <w:szCs w:val="24"/>
          <w:lang w:val="en-US" w:eastAsia="zh-CN"/>
        </w:rPr>
        <w:t>can’t</w:t>
      </w:r>
      <w:proofErr w:type="gramEnd"/>
      <w:r w:rsidRPr="00401E05">
        <w:rPr>
          <w:rFonts w:ascii="Times New Roman" w:eastAsia="DengXian" w:hAnsi="Times New Roman" w:cs="Times New Roman"/>
          <w:sz w:val="24"/>
          <w:szCs w:val="24"/>
          <w:lang w:val="en-US" w:eastAsia="zh-CN"/>
        </w:rPr>
        <w:t xml:space="preserve"> have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one without the other. We further recognize that whilst</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Borneo accounts for just 1% of the world's land, it holds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approximately 6% of global biodiversity, with an average of</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three new species being discovered each month. Moreover,</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governments and global agencies are now agreeing that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areas that are most impacted by climate change are those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that are occupied by indigenous peoples. Ironically, whilst</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they contribute the least to the human causes of climate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change, they suffer the most from its effects.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At the same time, it is becoming increasingly evident that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indigenous occupants of these areas are the most effective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stewards of their environments and that the effectiveness of</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their continued stewardship is based on their ability to</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maintain their traditional and sustainable lifestyles. As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unsustainable agricultural practices remain one of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greatest threats to ecosystems and biodiversity,</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Community-Based Sustainability sits at the heart of</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environmental protection.</w:t>
      </w:r>
    </w:p>
    <w:p w:rsidR="00401E05" w:rsidRPr="00401E05" w:rsidRDefault="00401E05" w:rsidP="00401E05">
      <w:pPr>
        <w:spacing w:after="160" w:line="259" w:lineRule="auto"/>
        <w:jc w:val="left"/>
        <w:rPr>
          <w:rFonts w:ascii="Times New Roman" w:eastAsia="DengXian" w:hAnsi="Times New Roman" w:cs="Times New Roman"/>
          <w:sz w:val="24"/>
          <w:szCs w:val="24"/>
          <w:lang w:val="en-US" w:eastAsia="zh-CN"/>
        </w:rPr>
      </w:pPr>
    </w:p>
    <w:p w:rsidR="00401E05" w:rsidRPr="00401E05" w:rsidRDefault="00401E05" w:rsidP="00401E05">
      <w:pPr>
        <w:spacing w:after="160" w:line="259" w:lineRule="auto"/>
        <w:rPr>
          <w:rFonts w:ascii="Times New Roman" w:eastAsia="DengXian" w:hAnsi="Times New Roman" w:cs="Times New Roman"/>
          <w:b/>
          <w:sz w:val="24"/>
          <w:szCs w:val="24"/>
          <w:u w:val="single"/>
          <w:lang w:val="en-US" w:eastAsia="zh-CN"/>
        </w:rPr>
      </w:pPr>
      <w:r w:rsidRPr="00401E05">
        <w:rPr>
          <w:rFonts w:ascii="Times New Roman" w:eastAsia="DengXian" w:hAnsi="Times New Roman" w:cs="Times New Roman"/>
          <w:b/>
          <w:sz w:val="24"/>
          <w:szCs w:val="24"/>
          <w:u w:val="single"/>
          <w:lang w:val="en-US" w:eastAsia="zh-CN"/>
        </w:rPr>
        <w:t>Community Workshops</w:t>
      </w:r>
    </w:p>
    <w:p w:rsidR="00401E05" w:rsidRPr="00E33951"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xml:space="preserve">The essence of the </w:t>
      </w:r>
      <w:proofErr w:type="spellStart"/>
      <w:r w:rsidRPr="00401E05">
        <w:rPr>
          <w:rFonts w:ascii="Times New Roman" w:eastAsia="DengXian" w:hAnsi="Times New Roman" w:cs="Times New Roman"/>
          <w:sz w:val="24"/>
          <w:szCs w:val="24"/>
          <w:lang w:val="en-US" w:eastAsia="zh-CN"/>
        </w:rPr>
        <w:t>eBorneo</w:t>
      </w:r>
      <w:proofErr w:type="spellEnd"/>
      <w:r w:rsidRPr="00401E05">
        <w:rPr>
          <w:rFonts w:ascii="Times New Roman" w:eastAsia="DengXian" w:hAnsi="Times New Roman" w:cs="Times New Roman"/>
          <w:sz w:val="24"/>
          <w:szCs w:val="24"/>
          <w:lang w:val="en-US" w:eastAsia="zh-CN"/>
        </w:rPr>
        <w:t xml:space="preserve"> Knowledge Fair consists of the</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interchanges among community members, researchers,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policy makers and practitioners. This year’s event will pick up</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 xml:space="preserve">the rolling agenda from </w:t>
      </w:r>
      <w:proofErr w:type="spellStart"/>
      <w:r w:rsidRPr="00401E05">
        <w:rPr>
          <w:rFonts w:ascii="Times New Roman" w:eastAsia="DengXian" w:hAnsi="Times New Roman" w:cs="Times New Roman"/>
          <w:sz w:val="24"/>
          <w:szCs w:val="24"/>
          <w:lang w:val="en-US" w:eastAsia="zh-CN"/>
        </w:rPr>
        <w:t>eBKFV</w:t>
      </w:r>
      <w:proofErr w:type="spellEnd"/>
      <w:r w:rsidRPr="00401E05">
        <w:rPr>
          <w:rFonts w:ascii="Times New Roman" w:eastAsia="DengXian" w:hAnsi="Times New Roman" w:cs="Times New Roman"/>
          <w:sz w:val="24"/>
          <w:szCs w:val="24"/>
          <w:lang w:val="en-US" w:eastAsia="zh-CN"/>
        </w:rPr>
        <w:t xml:space="preserve"> in 2015; presenting the latest</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research findings to the communities of the highlands and</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seeking their responses and inputs for further inquiries.</w:t>
      </w:r>
      <w:r w:rsidRPr="00E33951">
        <w:rPr>
          <w:rFonts w:ascii="Times New Roman" w:eastAsia="DengXian" w:hAnsi="Times New Roman" w:cs="Times New Roman"/>
          <w:sz w:val="24"/>
          <w:szCs w:val="24"/>
          <w:lang w:val="en-US" w:eastAsia="zh-CN"/>
        </w:rPr>
        <w:t xml:space="preserve"> </w:t>
      </w:r>
      <w:r w:rsidRPr="00401E05">
        <w:rPr>
          <w:rFonts w:ascii="Times New Roman" w:eastAsia="DengXian" w:hAnsi="Times New Roman" w:cs="Times New Roman"/>
          <w:sz w:val="24"/>
          <w:szCs w:val="24"/>
          <w:lang w:val="en-US" w:eastAsia="zh-CN"/>
        </w:rPr>
        <w:t>Topics that have been identified so far include:</w:t>
      </w:r>
    </w:p>
    <w:p w:rsidR="00401E05" w:rsidRPr="00E33951" w:rsidRDefault="00401E05" w:rsidP="00401E05">
      <w:pPr>
        <w:autoSpaceDE w:val="0"/>
        <w:autoSpaceDN w:val="0"/>
        <w:adjustRightInd w:val="0"/>
        <w:rPr>
          <w:rFonts w:ascii="Times New Roman" w:eastAsia="DengXian" w:hAnsi="Times New Roman" w:cs="Times New Roman"/>
          <w:sz w:val="24"/>
          <w:szCs w:val="24"/>
          <w:lang w:val="en-US" w:eastAsia="zh-CN"/>
        </w:rPr>
      </w:pP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Service Learning</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Tagal</w:t>
      </w:r>
      <w:proofErr w:type="spellEnd"/>
      <w:r w:rsidRPr="00401E05">
        <w:rPr>
          <w:rFonts w:ascii="Times New Roman" w:eastAsia="DengXian" w:hAnsi="Times New Roman" w:cs="Times New Roman"/>
          <w:sz w:val="24"/>
          <w:szCs w:val="24"/>
          <w:lang w:val="en-US" w:eastAsia="zh-CN"/>
        </w:rPr>
        <w:t>/</w:t>
      </w:r>
      <w:proofErr w:type="spellStart"/>
      <w:r w:rsidRPr="00401E05">
        <w:rPr>
          <w:rFonts w:ascii="Times New Roman" w:eastAsia="DengXian" w:hAnsi="Times New Roman" w:cs="Times New Roman"/>
          <w:sz w:val="24"/>
          <w:szCs w:val="24"/>
          <w:lang w:val="en-US" w:eastAsia="zh-CN"/>
        </w:rPr>
        <w:t>Tagan</w:t>
      </w:r>
      <w:proofErr w:type="spellEnd"/>
      <w:r w:rsidRPr="00401E05">
        <w:rPr>
          <w:rFonts w:ascii="Times New Roman" w:eastAsia="DengXian" w:hAnsi="Times New Roman" w:cs="Times New Roman"/>
          <w:sz w:val="24"/>
          <w:szCs w:val="24"/>
          <w:lang w:val="en-US" w:eastAsia="zh-CN"/>
        </w:rPr>
        <w:t>: Traditional Practices of Environmental</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Protection</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Climate Change and Indigenous Knowledge</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Community Based Tourism</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Highland Arts and Crafts</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Digital Economy</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Aerial Photography for Community Land Planning</w:t>
      </w:r>
    </w:p>
    <w:p w:rsidR="00401E05" w:rsidRPr="00401E05" w:rsidRDefault="00401E05" w:rsidP="00401E05">
      <w:pPr>
        <w:autoSpaceDE w:val="0"/>
        <w:autoSpaceDN w:val="0"/>
        <w:adjustRightInd w:val="0"/>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Klik</w:t>
      </w:r>
      <w:proofErr w:type="spellEnd"/>
      <w:r w:rsidRPr="00401E05">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Dengan</w:t>
      </w:r>
      <w:proofErr w:type="spellEnd"/>
      <w:r w:rsidRPr="00401E05">
        <w:rPr>
          <w:rFonts w:ascii="Times New Roman" w:eastAsia="DengXian" w:hAnsi="Times New Roman" w:cs="Times New Roman"/>
          <w:sz w:val="24"/>
          <w:szCs w:val="24"/>
          <w:lang w:val="en-US" w:eastAsia="zh-CN"/>
        </w:rPr>
        <w:t xml:space="preserve"> </w:t>
      </w:r>
      <w:proofErr w:type="spellStart"/>
      <w:r w:rsidRPr="00401E05">
        <w:rPr>
          <w:rFonts w:ascii="Times New Roman" w:eastAsia="DengXian" w:hAnsi="Times New Roman" w:cs="Times New Roman"/>
          <w:sz w:val="24"/>
          <w:szCs w:val="24"/>
          <w:lang w:val="en-US" w:eastAsia="zh-CN"/>
        </w:rPr>
        <w:t>Bijak</w:t>
      </w:r>
      <w:proofErr w:type="spellEnd"/>
      <w:r w:rsidRPr="00401E05">
        <w:rPr>
          <w:rFonts w:ascii="Times New Roman" w:eastAsia="DengXian" w:hAnsi="Times New Roman" w:cs="Times New Roman"/>
          <w:sz w:val="24"/>
          <w:szCs w:val="24"/>
          <w:lang w:val="en-US" w:eastAsia="zh-CN"/>
        </w:rPr>
        <w:t>: Cyber Security (Community)</w:t>
      </w:r>
    </w:p>
    <w:p w:rsidR="00401E05" w:rsidRPr="00401E05" w:rsidRDefault="00401E05" w:rsidP="00401E05">
      <w:pPr>
        <w:spacing w:after="160" w:line="259" w:lineRule="auto"/>
        <w:rPr>
          <w:rFonts w:ascii="Times New Roman" w:eastAsia="DengXian" w:hAnsi="Times New Roman" w:cs="Times New Roman"/>
          <w:sz w:val="24"/>
          <w:szCs w:val="24"/>
          <w:lang w:val="en-US" w:eastAsia="zh-CN"/>
        </w:rPr>
      </w:pPr>
      <w:r w:rsidRPr="00401E05">
        <w:rPr>
          <w:rFonts w:ascii="Times New Roman" w:eastAsia="DengXian" w:hAnsi="Times New Roman" w:cs="Times New Roman"/>
          <w:sz w:val="24"/>
          <w:szCs w:val="24"/>
          <w:lang w:val="en-US" w:eastAsia="zh-CN"/>
        </w:rPr>
        <w:t>• Community Museum</w:t>
      </w:r>
    </w:p>
    <w:p w:rsidR="00956D00" w:rsidRPr="00E33951" w:rsidRDefault="00956D00"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Pr="00E33951" w:rsidRDefault="009C6ABF" w:rsidP="00401E05">
      <w:pPr>
        <w:rPr>
          <w:rFonts w:ascii="Times New Roman" w:hAnsi="Times New Roman" w:cs="Times New Roman"/>
          <w:sz w:val="24"/>
          <w:szCs w:val="24"/>
        </w:rPr>
      </w:pPr>
    </w:p>
    <w:p w:rsidR="009C6ABF" w:rsidRDefault="009C6ABF" w:rsidP="00401E05">
      <w:pPr>
        <w:rPr>
          <w:rFonts w:ascii="Times New Roman" w:hAnsi="Times New Roman" w:cs="Times New Roman"/>
          <w:sz w:val="24"/>
          <w:szCs w:val="24"/>
        </w:rPr>
      </w:pPr>
    </w:p>
    <w:p w:rsidR="00C90648" w:rsidRDefault="00C90648" w:rsidP="00401E05">
      <w:pPr>
        <w:rPr>
          <w:rFonts w:ascii="Times New Roman" w:hAnsi="Times New Roman" w:cs="Times New Roman"/>
          <w:sz w:val="24"/>
          <w:szCs w:val="24"/>
        </w:rPr>
      </w:pPr>
    </w:p>
    <w:p w:rsidR="00C90648" w:rsidRDefault="00C90648" w:rsidP="00401E05">
      <w:pPr>
        <w:rPr>
          <w:rFonts w:ascii="Times New Roman" w:hAnsi="Times New Roman" w:cs="Times New Roman"/>
          <w:sz w:val="24"/>
          <w:szCs w:val="24"/>
        </w:rPr>
      </w:pPr>
    </w:p>
    <w:p w:rsidR="00C90648" w:rsidRPr="00E33951" w:rsidRDefault="00C90648" w:rsidP="00401E05">
      <w:pPr>
        <w:rPr>
          <w:rFonts w:ascii="Times New Roman" w:hAnsi="Times New Roman" w:cs="Times New Roman"/>
          <w:sz w:val="24"/>
          <w:szCs w:val="24"/>
        </w:rPr>
      </w:pPr>
    </w:p>
    <w:p w:rsidR="005E7A37" w:rsidRDefault="005E7A37" w:rsidP="005E7A37">
      <w:pPr>
        <w:rPr>
          <w:rFonts w:ascii="Times New Roman" w:hAnsi="Times New Roman" w:cs="Times New Roman"/>
          <w:b/>
          <w:color w:val="000000"/>
          <w:sz w:val="24"/>
          <w:szCs w:val="24"/>
          <w:u w:val="single"/>
          <w:shd w:val="clear" w:color="auto" w:fill="FFFFFF"/>
        </w:rPr>
      </w:pPr>
      <w:proofErr w:type="spellStart"/>
      <w:r w:rsidRPr="00E33951">
        <w:rPr>
          <w:rFonts w:ascii="Times New Roman" w:hAnsi="Times New Roman" w:cs="Times New Roman"/>
          <w:b/>
          <w:color w:val="000000"/>
          <w:sz w:val="24"/>
          <w:szCs w:val="24"/>
          <w:u w:val="single"/>
          <w:shd w:val="clear" w:color="auto" w:fill="FFFFFF"/>
        </w:rPr>
        <w:lastRenderedPageBreak/>
        <w:t>Tagal</w:t>
      </w:r>
      <w:proofErr w:type="spellEnd"/>
      <w:r w:rsidRPr="00E33951">
        <w:rPr>
          <w:rFonts w:ascii="Times New Roman" w:hAnsi="Times New Roman" w:cs="Times New Roman"/>
          <w:b/>
          <w:color w:val="000000"/>
          <w:sz w:val="24"/>
          <w:szCs w:val="24"/>
          <w:u w:val="single"/>
          <w:shd w:val="clear" w:color="auto" w:fill="FFFFFF"/>
        </w:rPr>
        <w:t>/</w:t>
      </w:r>
      <w:proofErr w:type="spellStart"/>
      <w:r w:rsidRPr="00E33951">
        <w:rPr>
          <w:rFonts w:ascii="Times New Roman" w:hAnsi="Times New Roman" w:cs="Times New Roman"/>
          <w:b/>
          <w:color w:val="000000"/>
          <w:sz w:val="24"/>
          <w:szCs w:val="24"/>
          <w:u w:val="single"/>
          <w:shd w:val="clear" w:color="auto" w:fill="FFFFFF"/>
        </w:rPr>
        <w:t>Tagan</w:t>
      </w:r>
      <w:proofErr w:type="spellEnd"/>
      <w:r w:rsidRPr="00E33951">
        <w:rPr>
          <w:rFonts w:ascii="Times New Roman" w:hAnsi="Times New Roman" w:cs="Times New Roman"/>
          <w:b/>
          <w:color w:val="000000"/>
          <w:sz w:val="24"/>
          <w:szCs w:val="24"/>
          <w:u w:val="single"/>
          <w:shd w:val="clear" w:color="auto" w:fill="FFFFFF"/>
        </w:rPr>
        <w:t>: Traditional Practices of Environmental Protection</w:t>
      </w:r>
    </w:p>
    <w:p w:rsidR="00222658" w:rsidRDefault="00222658" w:rsidP="005E7A37">
      <w:pPr>
        <w:rPr>
          <w:rFonts w:ascii="Times New Roman" w:hAnsi="Times New Roman" w:cs="Times New Roman"/>
          <w:b/>
          <w:color w:val="000000"/>
          <w:sz w:val="24"/>
          <w:szCs w:val="24"/>
          <w:u w:val="single"/>
          <w:shd w:val="clear" w:color="auto" w:fill="FFFFFF"/>
        </w:rPr>
      </w:pPr>
    </w:p>
    <w:p w:rsidR="00222658" w:rsidRPr="00F14271" w:rsidRDefault="00DA4813" w:rsidP="005E7A37">
      <w:pPr>
        <w:rPr>
          <w:rFonts w:ascii="Times New Roman" w:hAnsi="Times New Roman" w:cs="Times New Roman"/>
          <w:b/>
          <w:sz w:val="24"/>
          <w:szCs w:val="24"/>
          <w:shd w:val="clear" w:color="auto" w:fill="FFFFFF"/>
        </w:rPr>
      </w:pPr>
      <w:proofErr w:type="spellStart"/>
      <w:r w:rsidRPr="00F14271">
        <w:rPr>
          <w:rFonts w:ascii="Times New Roman" w:hAnsi="Times New Roman" w:cs="Times New Roman"/>
          <w:b/>
          <w:sz w:val="24"/>
          <w:szCs w:val="24"/>
          <w:shd w:val="clear" w:color="auto" w:fill="FFFFFF"/>
        </w:rPr>
        <w:t>Prof.</w:t>
      </w:r>
      <w:proofErr w:type="spellEnd"/>
      <w:r w:rsidRPr="00F14271">
        <w:rPr>
          <w:rFonts w:ascii="Times New Roman" w:hAnsi="Times New Roman" w:cs="Times New Roman"/>
          <w:b/>
          <w:sz w:val="24"/>
          <w:szCs w:val="24"/>
          <w:shd w:val="clear" w:color="auto" w:fill="FFFFFF"/>
        </w:rPr>
        <w:t xml:space="preserve"> </w:t>
      </w:r>
      <w:r w:rsidR="00222658" w:rsidRPr="00F14271">
        <w:rPr>
          <w:rFonts w:ascii="Times New Roman" w:hAnsi="Times New Roman" w:cs="Times New Roman"/>
          <w:b/>
          <w:sz w:val="24"/>
          <w:szCs w:val="24"/>
          <w:shd w:val="clear" w:color="auto" w:fill="FFFFFF"/>
        </w:rPr>
        <w:t>Dr Roger Harris</w:t>
      </w:r>
    </w:p>
    <w:p w:rsidR="009D44B1" w:rsidRPr="00F14271" w:rsidRDefault="009D44B1" w:rsidP="005E7A37">
      <w:pPr>
        <w:rPr>
          <w:rFonts w:ascii="Times New Roman" w:hAnsi="Times New Roman" w:cs="Times New Roman"/>
          <w:b/>
          <w:sz w:val="24"/>
          <w:szCs w:val="24"/>
        </w:rPr>
      </w:pPr>
      <w:proofErr w:type="gramStart"/>
      <w:r w:rsidRPr="00F14271">
        <w:rPr>
          <w:rFonts w:ascii="Times New Roman" w:hAnsi="Times New Roman" w:cs="Times New Roman"/>
          <w:b/>
          <w:sz w:val="24"/>
          <w:szCs w:val="24"/>
        </w:rPr>
        <w:t>eBKF6</w:t>
      </w:r>
      <w:proofErr w:type="gramEnd"/>
      <w:r w:rsidRPr="00F14271">
        <w:rPr>
          <w:rFonts w:ascii="Times New Roman" w:hAnsi="Times New Roman" w:cs="Times New Roman"/>
          <w:b/>
          <w:sz w:val="24"/>
          <w:szCs w:val="24"/>
        </w:rPr>
        <w:t xml:space="preserve"> Co-Chair,</w:t>
      </w:r>
    </w:p>
    <w:p w:rsidR="00DA4813" w:rsidRPr="00F14271" w:rsidRDefault="00DA4813" w:rsidP="005E7A37">
      <w:pPr>
        <w:rPr>
          <w:rFonts w:ascii="Times New Roman" w:hAnsi="Times New Roman" w:cs="Times New Roman"/>
          <w:b/>
          <w:sz w:val="24"/>
          <w:szCs w:val="24"/>
          <w:shd w:val="clear" w:color="auto" w:fill="FFFFFF"/>
        </w:rPr>
      </w:pPr>
      <w:r w:rsidRPr="00F14271">
        <w:rPr>
          <w:rFonts w:ascii="Times New Roman" w:hAnsi="Times New Roman" w:cs="Times New Roman"/>
          <w:b/>
          <w:sz w:val="24"/>
          <w:szCs w:val="24"/>
          <w:shd w:val="clear" w:color="auto" w:fill="FFFFFF"/>
        </w:rPr>
        <w:t xml:space="preserve">Visiting Professor, Institute of Social Informatics and Technological </w:t>
      </w:r>
      <w:proofErr w:type="spellStart"/>
      <w:r w:rsidRPr="00F14271">
        <w:rPr>
          <w:rFonts w:ascii="Times New Roman" w:hAnsi="Times New Roman" w:cs="Times New Roman"/>
          <w:b/>
          <w:sz w:val="24"/>
          <w:szCs w:val="24"/>
          <w:shd w:val="clear" w:color="auto" w:fill="FFFFFF"/>
        </w:rPr>
        <w:t>Informations</w:t>
      </w:r>
      <w:proofErr w:type="spellEnd"/>
      <w:r w:rsidRPr="00F14271">
        <w:rPr>
          <w:rFonts w:ascii="Times New Roman" w:hAnsi="Times New Roman" w:cs="Times New Roman"/>
          <w:b/>
          <w:sz w:val="24"/>
          <w:szCs w:val="24"/>
          <w:shd w:val="clear" w:color="auto" w:fill="FFFFFF"/>
        </w:rPr>
        <w:t>, UNIMAS</w:t>
      </w:r>
    </w:p>
    <w:p w:rsidR="00DA4813" w:rsidRPr="00F14271" w:rsidRDefault="00DA4813" w:rsidP="005E7A37">
      <w:pPr>
        <w:rPr>
          <w:rFonts w:ascii="Times New Roman" w:hAnsi="Times New Roman" w:cs="Times New Roman"/>
          <w:b/>
          <w:sz w:val="24"/>
          <w:szCs w:val="24"/>
          <w:shd w:val="clear" w:color="auto" w:fill="FFFFFF"/>
        </w:rPr>
      </w:pPr>
      <w:r w:rsidRPr="00F14271">
        <w:rPr>
          <w:rFonts w:ascii="Times New Roman" w:hAnsi="Times New Roman" w:cs="Times New Roman"/>
          <w:b/>
          <w:sz w:val="24"/>
          <w:szCs w:val="24"/>
          <w:shd w:val="clear" w:color="auto" w:fill="FFFFFF"/>
        </w:rPr>
        <w:t>Founder of Roger Harris Associates</w:t>
      </w:r>
    </w:p>
    <w:p w:rsidR="00222658" w:rsidRPr="00F14271" w:rsidRDefault="00165003" w:rsidP="005E7A37">
      <w:pPr>
        <w:rPr>
          <w:rFonts w:ascii="Times New Roman" w:hAnsi="Times New Roman" w:cs="Times New Roman"/>
          <w:color w:val="0070C0"/>
          <w:sz w:val="24"/>
          <w:szCs w:val="24"/>
        </w:rPr>
      </w:pPr>
      <w:hyperlink r:id="rId5" w:tgtFrame="_blank" w:history="1">
        <w:r w:rsidR="00F14271" w:rsidRPr="00F14271">
          <w:rPr>
            <w:rStyle w:val="Hyperlink"/>
            <w:rFonts w:ascii="Times New Roman" w:hAnsi="Times New Roman" w:cs="Times New Roman"/>
            <w:color w:val="0070C0"/>
            <w:sz w:val="24"/>
            <w:szCs w:val="24"/>
            <w:u w:val="none"/>
            <w:shd w:val="clear" w:color="auto" w:fill="FFFFFF"/>
          </w:rPr>
          <w:t>rogharris.org@gmail.com</w:t>
        </w:r>
      </w:hyperlink>
    </w:p>
    <w:p w:rsidR="00F14271" w:rsidRDefault="00F14271" w:rsidP="005E7A37">
      <w:pPr>
        <w:rPr>
          <w:rFonts w:ascii="Times New Roman" w:hAnsi="Times New Roman" w:cs="Times New Roman"/>
          <w:b/>
          <w:color w:val="000000"/>
          <w:sz w:val="24"/>
          <w:szCs w:val="24"/>
          <w:u w:val="single"/>
          <w:shd w:val="clear" w:color="auto" w:fill="FFFFFF"/>
        </w:rPr>
      </w:pPr>
    </w:p>
    <w:p w:rsidR="00AE03E8" w:rsidRDefault="00AE03E8" w:rsidP="005E7A37">
      <w:pPr>
        <w:rPr>
          <w:rFonts w:ascii="Times New Roman" w:eastAsia="Times New Roman" w:hAnsi="Times New Roman" w:cs="Times New Roman"/>
          <w:b/>
          <w:bCs/>
          <w:color w:val="212121"/>
          <w:sz w:val="24"/>
          <w:szCs w:val="24"/>
        </w:rPr>
      </w:pPr>
      <w:r w:rsidRPr="00E33951">
        <w:rPr>
          <w:rFonts w:ascii="Times New Roman" w:eastAsia="Times New Roman" w:hAnsi="Times New Roman" w:cs="Times New Roman"/>
          <w:b/>
          <w:bCs/>
          <w:color w:val="212121"/>
          <w:sz w:val="24"/>
          <w:szCs w:val="24"/>
        </w:rPr>
        <w:t>Abstract</w:t>
      </w:r>
      <w:r>
        <w:rPr>
          <w:rFonts w:ascii="Times New Roman" w:eastAsia="Times New Roman" w:hAnsi="Times New Roman" w:cs="Times New Roman"/>
          <w:b/>
          <w:bCs/>
          <w:color w:val="212121"/>
          <w:sz w:val="24"/>
          <w:szCs w:val="24"/>
        </w:rPr>
        <w:t xml:space="preserve"> </w:t>
      </w:r>
    </w:p>
    <w:p w:rsidR="00AE03E8" w:rsidRPr="00E33951" w:rsidRDefault="00AE03E8" w:rsidP="005E7A37">
      <w:pPr>
        <w:rPr>
          <w:rFonts w:ascii="Times New Roman" w:hAnsi="Times New Roman" w:cs="Times New Roman"/>
          <w:b/>
          <w:color w:val="000000"/>
          <w:sz w:val="24"/>
          <w:szCs w:val="24"/>
          <w:u w:val="single"/>
          <w:shd w:val="clear" w:color="auto" w:fill="FFFFFF"/>
        </w:rPr>
      </w:pPr>
    </w:p>
    <w:p w:rsidR="005E7A37" w:rsidRPr="00E33951" w:rsidRDefault="005E7A37" w:rsidP="005E7A37">
      <w:pPr>
        <w:rPr>
          <w:rFonts w:ascii="Times New Roman" w:hAnsi="Times New Roman" w:cs="Times New Roman"/>
          <w:color w:val="000000"/>
          <w:sz w:val="24"/>
          <w:szCs w:val="24"/>
          <w:shd w:val="clear" w:color="auto" w:fill="FFFFFF"/>
        </w:rPr>
      </w:pPr>
      <w:r w:rsidRPr="00E33951">
        <w:rPr>
          <w:rFonts w:ascii="Times New Roman" w:hAnsi="Times New Roman" w:cs="Times New Roman"/>
          <w:color w:val="000000"/>
          <w:sz w:val="24"/>
          <w:szCs w:val="24"/>
          <w:shd w:val="clear" w:color="auto" w:fill="FFFFFF"/>
        </w:rPr>
        <w:t xml:space="preserve">The system </w:t>
      </w:r>
      <w:proofErr w:type="gramStart"/>
      <w:r w:rsidRPr="00E33951">
        <w:rPr>
          <w:rFonts w:ascii="Times New Roman" w:hAnsi="Times New Roman" w:cs="Times New Roman"/>
          <w:color w:val="000000"/>
          <w:sz w:val="24"/>
          <w:szCs w:val="24"/>
          <w:shd w:val="clear" w:color="auto" w:fill="FFFFFF"/>
        </w:rPr>
        <w:t>is practiced</w:t>
      </w:r>
      <w:proofErr w:type="gramEnd"/>
      <w:r w:rsidRPr="00E33951">
        <w:rPr>
          <w:rFonts w:ascii="Times New Roman" w:hAnsi="Times New Roman" w:cs="Times New Roman"/>
          <w:color w:val="000000"/>
          <w:sz w:val="24"/>
          <w:szCs w:val="24"/>
          <w:shd w:val="clear" w:color="auto" w:fill="FFFFFF"/>
        </w:rPr>
        <w:t xml:space="preserve"> by communities to control and preserve their natural forest resources through the application of traditional customs and knowledge and by enhancing their values, increasing participation among community members through education as well as promoting their traditional customs. The workshop will examine how the practice can be strengthened and broadened </w:t>
      </w:r>
      <w:proofErr w:type="gramStart"/>
      <w:r w:rsidRPr="00E33951">
        <w:rPr>
          <w:rFonts w:ascii="Times New Roman" w:hAnsi="Times New Roman" w:cs="Times New Roman"/>
          <w:color w:val="000000"/>
          <w:sz w:val="24"/>
          <w:szCs w:val="24"/>
          <w:shd w:val="clear" w:color="auto" w:fill="FFFFFF"/>
        </w:rPr>
        <w:t>through the use of</w:t>
      </w:r>
      <w:proofErr w:type="gramEnd"/>
      <w:r w:rsidRPr="00E33951">
        <w:rPr>
          <w:rFonts w:ascii="Times New Roman" w:hAnsi="Times New Roman" w:cs="Times New Roman"/>
          <w:color w:val="000000"/>
          <w:sz w:val="24"/>
          <w:szCs w:val="24"/>
          <w:shd w:val="clear" w:color="auto" w:fill="FFFFFF"/>
        </w:rPr>
        <w:t xml:space="preserve"> ICTs.</w:t>
      </w:r>
    </w:p>
    <w:p w:rsidR="005E7A37" w:rsidRDefault="005E7A37" w:rsidP="005E7A37">
      <w:pPr>
        <w:rPr>
          <w:rFonts w:ascii="Times New Roman" w:hAnsi="Times New Roman" w:cs="Times New Roman"/>
          <w:color w:val="000000"/>
          <w:sz w:val="24"/>
          <w:szCs w:val="24"/>
          <w:shd w:val="clear" w:color="auto" w:fill="FFFFFF"/>
        </w:rPr>
      </w:pPr>
    </w:p>
    <w:p w:rsidR="00222658" w:rsidRDefault="00222658" w:rsidP="00222658">
      <w:pPr>
        <w:shd w:val="clear" w:color="auto" w:fill="FFFFFF"/>
        <w:rPr>
          <w:rFonts w:ascii="Times New Roman" w:hAnsi="Times New Roman" w:cs="Times New Roman"/>
          <w:color w:val="000000"/>
          <w:sz w:val="24"/>
          <w:szCs w:val="24"/>
          <w:shd w:val="clear" w:color="auto" w:fill="FFFFFF"/>
        </w:rPr>
      </w:pPr>
    </w:p>
    <w:p w:rsidR="0098378D" w:rsidRPr="00222658" w:rsidRDefault="0098378D" w:rsidP="00222658">
      <w:pPr>
        <w:shd w:val="clear" w:color="auto" w:fill="FFFFFF"/>
        <w:rPr>
          <w:rFonts w:ascii="Times New Roman" w:hAnsi="Times New Roman" w:cs="Times New Roman"/>
          <w:color w:val="000000"/>
          <w:sz w:val="24"/>
          <w:szCs w:val="24"/>
        </w:rPr>
      </w:pPr>
    </w:p>
    <w:p w:rsidR="005E7A37" w:rsidRPr="00222658" w:rsidRDefault="005E7A37" w:rsidP="005E7A37">
      <w:pPr>
        <w:pStyle w:val="xmsonormal"/>
        <w:spacing w:before="0" w:beforeAutospacing="0" w:after="0" w:afterAutospacing="0"/>
        <w:rPr>
          <w:b/>
          <w:color w:val="212121"/>
          <w:u w:val="single"/>
        </w:rPr>
      </w:pPr>
      <w:r w:rsidRPr="00222658">
        <w:rPr>
          <w:b/>
          <w:color w:val="212121"/>
          <w:u w:val="single"/>
        </w:rPr>
        <w:t>Global Service-Learning in Borneo:  Lessons Learned and Moving Forward</w:t>
      </w:r>
    </w:p>
    <w:p w:rsidR="00001800" w:rsidRDefault="00001800" w:rsidP="00222658">
      <w:pPr>
        <w:shd w:val="clear" w:color="auto" w:fill="FFFFFF"/>
        <w:rPr>
          <w:rFonts w:ascii="Times New Roman" w:hAnsi="Times New Roman" w:cs="Times New Roman"/>
          <w:b/>
          <w:color w:val="000000"/>
          <w:sz w:val="24"/>
          <w:szCs w:val="24"/>
        </w:rPr>
      </w:pPr>
    </w:p>
    <w:p w:rsidR="00F14271" w:rsidRPr="00001800" w:rsidRDefault="00F14271" w:rsidP="00222658">
      <w:pPr>
        <w:shd w:val="clear" w:color="auto" w:fill="FFFFFF"/>
        <w:rPr>
          <w:rFonts w:ascii="Times New Roman" w:hAnsi="Times New Roman" w:cs="Times New Roman"/>
          <w:b/>
          <w:color w:val="000000"/>
          <w:sz w:val="24"/>
          <w:szCs w:val="24"/>
        </w:rPr>
      </w:pPr>
      <w:proofErr w:type="spellStart"/>
      <w:r w:rsidRPr="00001800">
        <w:rPr>
          <w:rFonts w:ascii="Times New Roman" w:hAnsi="Times New Roman" w:cs="Times New Roman"/>
          <w:b/>
          <w:color w:val="000000"/>
          <w:sz w:val="24"/>
          <w:szCs w:val="24"/>
        </w:rPr>
        <w:t>Shorna</w:t>
      </w:r>
      <w:proofErr w:type="spellEnd"/>
      <w:r w:rsidRPr="00001800">
        <w:rPr>
          <w:rFonts w:ascii="Times New Roman" w:hAnsi="Times New Roman" w:cs="Times New Roman"/>
          <w:b/>
          <w:color w:val="000000"/>
          <w:sz w:val="24"/>
          <w:szCs w:val="24"/>
        </w:rPr>
        <w:t xml:space="preserve"> Allred</w:t>
      </w:r>
      <w:r w:rsidR="00001800" w:rsidRPr="00001800">
        <w:rPr>
          <w:rFonts w:ascii="Times New Roman" w:hAnsi="Times New Roman" w:cs="Times New Roman"/>
          <w:b/>
          <w:color w:val="000000"/>
          <w:sz w:val="24"/>
          <w:szCs w:val="24"/>
        </w:rPr>
        <w:t>. PhD</w:t>
      </w:r>
    </w:p>
    <w:p w:rsidR="00001800" w:rsidRPr="00001800" w:rsidRDefault="00001800" w:rsidP="00222658">
      <w:pPr>
        <w:shd w:val="clear" w:color="auto" w:fill="FFFFFF"/>
        <w:rPr>
          <w:rFonts w:ascii="Times New Roman" w:hAnsi="Times New Roman" w:cs="Times New Roman"/>
          <w:color w:val="212121"/>
          <w:sz w:val="24"/>
          <w:szCs w:val="24"/>
          <w:shd w:val="clear" w:color="auto" w:fill="FFFFFF"/>
        </w:rPr>
      </w:pPr>
      <w:r w:rsidRPr="00001800">
        <w:rPr>
          <w:rFonts w:ascii="Times New Roman" w:hAnsi="Times New Roman" w:cs="Times New Roman"/>
          <w:color w:val="212121"/>
          <w:sz w:val="24"/>
          <w:szCs w:val="24"/>
          <w:shd w:val="clear" w:color="auto" w:fill="FFFFFF"/>
        </w:rPr>
        <w:t>Associate Professor and Associate Director,</w:t>
      </w:r>
    </w:p>
    <w:p w:rsidR="00001800" w:rsidRPr="00001800" w:rsidRDefault="00001800" w:rsidP="00222658">
      <w:pPr>
        <w:shd w:val="clear" w:color="auto" w:fill="FFFFFF"/>
        <w:rPr>
          <w:rFonts w:ascii="Times New Roman" w:hAnsi="Times New Roman" w:cs="Times New Roman"/>
          <w:color w:val="212121"/>
          <w:sz w:val="24"/>
          <w:szCs w:val="24"/>
          <w:shd w:val="clear" w:color="auto" w:fill="FFFFFF"/>
        </w:rPr>
      </w:pPr>
      <w:r w:rsidRPr="00001800">
        <w:rPr>
          <w:rFonts w:ascii="Times New Roman" w:hAnsi="Times New Roman" w:cs="Times New Roman"/>
          <w:color w:val="212121"/>
          <w:sz w:val="24"/>
          <w:szCs w:val="24"/>
          <w:shd w:val="clear" w:color="auto" w:fill="FFFFFF"/>
        </w:rPr>
        <w:t>Human Dimensions Research Unit</w:t>
      </w:r>
    </w:p>
    <w:p w:rsidR="00001800" w:rsidRPr="00001800" w:rsidRDefault="00001800" w:rsidP="00222658">
      <w:pPr>
        <w:shd w:val="clear" w:color="auto" w:fill="FFFFFF"/>
        <w:rPr>
          <w:rFonts w:ascii="Times New Roman" w:hAnsi="Times New Roman" w:cs="Times New Roman"/>
          <w:b/>
          <w:color w:val="000000"/>
          <w:sz w:val="24"/>
          <w:szCs w:val="24"/>
        </w:rPr>
      </w:pPr>
      <w:r w:rsidRPr="00001800">
        <w:rPr>
          <w:rFonts w:ascii="Times New Roman" w:hAnsi="Times New Roman" w:cs="Times New Roman"/>
          <w:color w:val="212121"/>
          <w:sz w:val="24"/>
          <w:szCs w:val="24"/>
          <w:shd w:val="clear" w:color="auto" w:fill="FFFFFF"/>
        </w:rPr>
        <w:t>Dept. of Natural Resources, Cornell University</w:t>
      </w:r>
    </w:p>
    <w:p w:rsidR="00001800" w:rsidRPr="00001800" w:rsidRDefault="00165003" w:rsidP="00222658">
      <w:pPr>
        <w:shd w:val="clear" w:color="auto" w:fill="FFFFFF"/>
        <w:rPr>
          <w:rFonts w:ascii="Times New Roman" w:hAnsi="Times New Roman" w:cs="Times New Roman"/>
          <w:sz w:val="24"/>
          <w:szCs w:val="24"/>
        </w:rPr>
      </w:pPr>
      <w:hyperlink r:id="rId6" w:history="1">
        <w:r w:rsidR="00001800" w:rsidRPr="00001800">
          <w:rPr>
            <w:rStyle w:val="Hyperlink"/>
            <w:rFonts w:ascii="Times New Roman" w:hAnsi="Times New Roman" w:cs="Times New Roman"/>
            <w:color w:val="B31B1B"/>
            <w:sz w:val="24"/>
            <w:szCs w:val="24"/>
            <w:shd w:val="clear" w:color="auto" w:fill="FFFFFF"/>
          </w:rPr>
          <w:t>srb237@cornell.edu</w:t>
        </w:r>
      </w:hyperlink>
    </w:p>
    <w:p w:rsidR="00001800" w:rsidRPr="00001800" w:rsidRDefault="00001800" w:rsidP="00222658">
      <w:pPr>
        <w:shd w:val="clear" w:color="auto" w:fill="FFFFFF"/>
        <w:rPr>
          <w:rFonts w:ascii="Times New Roman" w:hAnsi="Times New Roman" w:cs="Times New Roman"/>
          <w:sz w:val="24"/>
          <w:szCs w:val="24"/>
        </w:rPr>
      </w:pPr>
    </w:p>
    <w:p w:rsidR="00001800" w:rsidRPr="00001800" w:rsidRDefault="00001800" w:rsidP="00001800">
      <w:pPr>
        <w:shd w:val="clear" w:color="auto" w:fill="FFFFFF"/>
        <w:rPr>
          <w:rFonts w:ascii="Times New Roman" w:hAnsi="Times New Roman" w:cs="Times New Roman"/>
          <w:b/>
          <w:color w:val="000000"/>
          <w:sz w:val="24"/>
          <w:szCs w:val="24"/>
        </w:rPr>
      </w:pPr>
      <w:r w:rsidRPr="00001800">
        <w:rPr>
          <w:rFonts w:ascii="Times New Roman" w:hAnsi="Times New Roman" w:cs="Times New Roman"/>
          <w:b/>
          <w:color w:val="000000"/>
          <w:sz w:val="24"/>
          <w:szCs w:val="24"/>
        </w:rPr>
        <w:t xml:space="preserve">Amy </w:t>
      </w:r>
      <w:proofErr w:type="spellStart"/>
      <w:r w:rsidRPr="00001800">
        <w:rPr>
          <w:rFonts w:ascii="Times New Roman" w:hAnsi="Times New Roman" w:cs="Times New Roman"/>
          <w:b/>
          <w:color w:val="000000"/>
          <w:sz w:val="24"/>
          <w:szCs w:val="24"/>
        </w:rPr>
        <w:t>Kuo</w:t>
      </w:r>
      <w:proofErr w:type="spellEnd"/>
      <w:r w:rsidRPr="00001800">
        <w:rPr>
          <w:rFonts w:ascii="Times New Roman" w:hAnsi="Times New Roman" w:cs="Times New Roman"/>
          <w:b/>
          <w:color w:val="000000"/>
          <w:sz w:val="24"/>
          <w:szCs w:val="24"/>
        </w:rPr>
        <w:t xml:space="preserve"> </w:t>
      </w:r>
      <w:proofErr w:type="spellStart"/>
      <w:r w:rsidRPr="00001800">
        <w:rPr>
          <w:rFonts w:ascii="Times New Roman" w:hAnsi="Times New Roman" w:cs="Times New Roman"/>
          <w:b/>
          <w:color w:val="000000"/>
          <w:sz w:val="24"/>
          <w:szCs w:val="24"/>
        </w:rPr>
        <w:t>Somchanhmavong</w:t>
      </w:r>
      <w:proofErr w:type="spellEnd"/>
      <w:r w:rsidRPr="00001800">
        <w:rPr>
          <w:rFonts w:ascii="Times New Roman" w:hAnsi="Times New Roman" w:cs="Times New Roman"/>
          <w:b/>
          <w:color w:val="000000"/>
          <w:sz w:val="24"/>
          <w:szCs w:val="24"/>
        </w:rPr>
        <w:t xml:space="preserve"> </w:t>
      </w:r>
    </w:p>
    <w:p w:rsidR="00001800" w:rsidRPr="00001800" w:rsidRDefault="00001800" w:rsidP="00001800">
      <w:pPr>
        <w:shd w:val="clear" w:color="auto" w:fill="FFFFFF"/>
        <w:rPr>
          <w:rStyle w:val="Emphasis"/>
          <w:rFonts w:ascii="Times New Roman" w:hAnsi="Times New Roman" w:cs="Times New Roman"/>
          <w:i w:val="0"/>
          <w:color w:val="444444"/>
          <w:sz w:val="24"/>
          <w:szCs w:val="24"/>
          <w:bdr w:val="none" w:sz="0" w:space="0" w:color="auto" w:frame="1"/>
        </w:rPr>
      </w:pPr>
      <w:r w:rsidRPr="00001800">
        <w:rPr>
          <w:rStyle w:val="Emphasis"/>
          <w:rFonts w:ascii="Times New Roman" w:hAnsi="Times New Roman" w:cs="Times New Roman"/>
          <w:i w:val="0"/>
          <w:color w:val="444444"/>
          <w:sz w:val="24"/>
          <w:szCs w:val="24"/>
          <w:bdr w:val="none" w:sz="0" w:space="0" w:color="auto" w:frame="1"/>
        </w:rPr>
        <w:t>Associate Director, Service-Learning and Partnership</w:t>
      </w:r>
    </w:p>
    <w:p w:rsidR="00001800" w:rsidRPr="00001800" w:rsidRDefault="00165003" w:rsidP="00001800">
      <w:pPr>
        <w:shd w:val="clear" w:color="auto" w:fill="FFFFFF"/>
        <w:rPr>
          <w:rFonts w:ascii="Times New Roman" w:hAnsi="Times New Roman" w:cs="Times New Roman"/>
          <w:sz w:val="24"/>
          <w:szCs w:val="24"/>
        </w:rPr>
      </w:pPr>
      <w:hyperlink r:id="rId7" w:history="1">
        <w:r w:rsidR="00001800" w:rsidRPr="00001800">
          <w:rPr>
            <w:rStyle w:val="Hyperlink"/>
            <w:rFonts w:ascii="Times New Roman" w:hAnsi="Times New Roman" w:cs="Times New Roman"/>
            <w:color w:val="599ABB"/>
            <w:sz w:val="24"/>
            <w:szCs w:val="24"/>
            <w:bdr w:val="none" w:sz="0" w:space="0" w:color="auto" w:frame="1"/>
          </w:rPr>
          <w:t>ayk3@cornell.edu</w:t>
        </w:r>
      </w:hyperlink>
    </w:p>
    <w:p w:rsidR="00001800" w:rsidRDefault="00001800" w:rsidP="00222658">
      <w:pPr>
        <w:shd w:val="clear" w:color="auto" w:fill="FFFFFF"/>
      </w:pPr>
    </w:p>
    <w:p w:rsidR="00F14271" w:rsidRPr="00222658" w:rsidRDefault="00F14271" w:rsidP="00222658">
      <w:pPr>
        <w:shd w:val="clear" w:color="auto" w:fill="FFFFFF"/>
        <w:rPr>
          <w:rFonts w:ascii="Times New Roman" w:hAnsi="Times New Roman" w:cs="Times New Roman"/>
          <w:b/>
          <w:color w:val="000000"/>
          <w:sz w:val="24"/>
          <w:szCs w:val="24"/>
        </w:rPr>
      </w:pPr>
    </w:p>
    <w:p w:rsidR="00222658" w:rsidRDefault="00001800" w:rsidP="00222658">
      <w:pPr>
        <w:shd w:val="clear" w:color="auto" w:fill="FFFFFF"/>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Prof.</w:t>
      </w:r>
      <w:proofErr w:type="spellEnd"/>
      <w:r>
        <w:rPr>
          <w:rFonts w:ascii="Times New Roman" w:hAnsi="Times New Roman" w:cs="Times New Roman"/>
          <w:b/>
          <w:color w:val="000000"/>
          <w:sz w:val="24"/>
          <w:szCs w:val="24"/>
        </w:rPr>
        <w:t xml:space="preserve"> Nara </w:t>
      </w:r>
      <w:proofErr w:type="spellStart"/>
      <w:r>
        <w:rPr>
          <w:rFonts w:ascii="Times New Roman" w:hAnsi="Times New Roman" w:cs="Times New Roman"/>
          <w:b/>
          <w:color w:val="000000"/>
          <w:sz w:val="24"/>
          <w:szCs w:val="24"/>
        </w:rPr>
        <w:t>Kulathuramaiyer</w:t>
      </w:r>
      <w:proofErr w:type="spellEnd"/>
      <w:r>
        <w:rPr>
          <w:rFonts w:ascii="Times New Roman" w:hAnsi="Times New Roman" w:cs="Times New Roman"/>
          <w:b/>
          <w:color w:val="000000"/>
          <w:sz w:val="24"/>
          <w:szCs w:val="24"/>
        </w:rPr>
        <w:t xml:space="preserve">, </w:t>
      </w:r>
      <w:proofErr w:type="spellStart"/>
      <w:r w:rsidR="00222658" w:rsidRPr="00222658">
        <w:rPr>
          <w:rFonts w:ascii="Times New Roman" w:hAnsi="Times New Roman" w:cs="Times New Roman"/>
          <w:b/>
          <w:color w:val="000000"/>
          <w:sz w:val="24"/>
          <w:szCs w:val="24"/>
        </w:rPr>
        <w:t>Prof.</w:t>
      </w:r>
      <w:proofErr w:type="spellEnd"/>
      <w:r w:rsidR="00222658" w:rsidRPr="00222658">
        <w:rPr>
          <w:rFonts w:ascii="Times New Roman" w:hAnsi="Times New Roman" w:cs="Times New Roman"/>
          <w:b/>
          <w:color w:val="000000"/>
          <w:sz w:val="24"/>
          <w:szCs w:val="24"/>
        </w:rPr>
        <w:t xml:space="preserve"> </w:t>
      </w:r>
      <w:r w:rsidR="00F14271">
        <w:rPr>
          <w:rFonts w:ascii="Times New Roman" w:hAnsi="Times New Roman" w:cs="Times New Roman"/>
          <w:b/>
          <w:color w:val="000000"/>
          <w:sz w:val="24"/>
          <w:szCs w:val="24"/>
        </w:rPr>
        <w:t xml:space="preserve">Tariq Zaman, </w:t>
      </w:r>
      <w:proofErr w:type="spellStart"/>
      <w:r w:rsidR="00F14271">
        <w:rPr>
          <w:rFonts w:ascii="Times New Roman" w:hAnsi="Times New Roman" w:cs="Times New Roman"/>
          <w:b/>
          <w:color w:val="000000"/>
          <w:sz w:val="24"/>
          <w:szCs w:val="24"/>
        </w:rPr>
        <w:t>Prof.</w:t>
      </w:r>
      <w:proofErr w:type="spellEnd"/>
      <w:r w:rsidR="00F14271">
        <w:rPr>
          <w:rFonts w:ascii="Times New Roman" w:hAnsi="Times New Roman" w:cs="Times New Roman"/>
          <w:b/>
          <w:color w:val="000000"/>
          <w:sz w:val="24"/>
          <w:szCs w:val="24"/>
        </w:rPr>
        <w:t xml:space="preserve"> Roger Harris</w:t>
      </w:r>
    </w:p>
    <w:p w:rsidR="00F14271" w:rsidRDefault="00001800" w:rsidP="00222658">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Institute of Social Informatics and Technological Innovations, </w:t>
      </w:r>
      <w:r w:rsidR="00F14271" w:rsidRPr="00222658">
        <w:rPr>
          <w:rFonts w:ascii="Times New Roman" w:hAnsi="Times New Roman" w:cs="Times New Roman"/>
          <w:b/>
          <w:color w:val="000000"/>
          <w:sz w:val="24"/>
          <w:szCs w:val="24"/>
        </w:rPr>
        <w:t>UNIMAS</w:t>
      </w:r>
    </w:p>
    <w:p w:rsidR="00001800" w:rsidRPr="00001800" w:rsidRDefault="00165003" w:rsidP="00222658">
      <w:pPr>
        <w:shd w:val="clear" w:color="auto" w:fill="FFFFFF"/>
        <w:rPr>
          <w:rFonts w:ascii="Times New Roman" w:hAnsi="Times New Roman" w:cs="Times New Roman"/>
          <w:color w:val="000000"/>
          <w:sz w:val="24"/>
          <w:szCs w:val="24"/>
          <w:u w:val="single"/>
        </w:rPr>
      </w:pPr>
      <w:hyperlink r:id="rId8" w:history="1">
        <w:r w:rsidR="0098378D" w:rsidRPr="00850CA9">
          <w:rPr>
            <w:rStyle w:val="Hyperlink"/>
            <w:rFonts w:ascii="Times New Roman" w:hAnsi="Times New Roman" w:cs="Times New Roman"/>
            <w:sz w:val="24"/>
            <w:szCs w:val="24"/>
          </w:rPr>
          <w:t>nara@unimas.my</w:t>
        </w:r>
      </w:hyperlink>
    </w:p>
    <w:p w:rsidR="00001800" w:rsidRPr="00001800" w:rsidRDefault="00001800" w:rsidP="00222658">
      <w:pPr>
        <w:shd w:val="clear" w:color="auto" w:fill="FFFFFF"/>
        <w:rPr>
          <w:rFonts w:ascii="Times New Roman" w:hAnsi="Times New Roman" w:cs="Times New Roman"/>
          <w:color w:val="000000"/>
          <w:sz w:val="24"/>
          <w:szCs w:val="24"/>
          <w:u w:val="single"/>
        </w:rPr>
      </w:pPr>
      <w:r w:rsidRPr="00001800">
        <w:rPr>
          <w:rFonts w:ascii="Times New Roman" w:hAnsi="Times New Roman" w:cs="Times New Roman"/>
          <w:color w:val="000000"/>
          <w:sz w:val="24"/>
          <w:szCs w:val="24"/>
          <w:u w:val="single"/>
        </w:rPr>
        <w:t>ztariq@unimas.my</w:t>
      </w:r>
    </w:p>
    <w:p w:rsidR="00001800" w:rsidRPr="00001800" w:rsidRDefault="00165003" w:rsidP="00001800">
      <w:pPr>
        <w:rPr>
          <w:rFonts w:ascii="Times New Roman" w:hAnsi="Times New Roman" w:cs="Times New Roman"/>
          <w:color w:val="0070C0"/>
          <w:sz w:val="24"/>
          <w:szCs w:val="24"/>
          <w:u w:val="single"/>
        </w:rPr>
      </w:pPr>
      <w:hyperlink r:id="rId9" w:tgtFrame="_blank" w:history="1">
        <w:r w:rsidR="00001800" w:rsidRPr="00001800">
          <w:rPr>
            <w:rStyle w:val="Hyperlink"/>
            <w:rFonts w:ascii="Times New Roman" w:hAnsi="Times New Roman" w:cs="Times New Roman"/>
            <w:color w:val="0070C0"/>
            <w:sz w:val="24"/>
            <w:szCs w:val="24"/>
            <w:shd w:val="clear" w:color="auto" w:fill="FFFFFF"/>
          </w:rPr>
          <w:t>rogharris.org@gmail.com</w:t>
        </w:r>
      </w:hyperlink>
    </w:p>
    <w:p w:rsidR="00001800" w:rsidRPr="00222658" w:rsidRDefault="00001800" w:rsidP="00222658">
      <w:pPr>
        <w:shd w:val="clear" w:color="auto" w:fill="FFFFFF"/>
        <w:rPr>
          <w:rFonts w:ascii="Times New Roman" w:hAnsi="Times New Roman" w:cs="Times New Roman"/>
          <w:b/>
          <w:color w:val="000000"/>
          <w:sz w:val="24"/>
          <w:szCs w:val="24"/>
        </w:rPr>
      </w:pPr>
    </w:p>
    <w:p w:rsidR="00222658" w:rsidRDefault="00222658" w:rsidP="005E7A37">
      <w:pPr>
        <w:pStyle w:val="xmsonormal"/>
        <w:spacing w:before="0" w:beforeAutospacing="0" w:after="0" w:afterAutospacing="0"/>
        <w:rPr>
          <w:color w:val="212121"/>
          <w:lang w:val="en-GB"/>
        </w:rPr>
      </w:pPr>
    </w:p>
    <w:p w:rsidR="00AE03E8" w:rsidRPr="00E33951" w:rsidRDefault="00AE03E8" w:rsidP="00AE03E8">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Abstract</w:t>
      </w:r>
    </w:p>
    <w:p w:rsidR="00AE03E8" w:rsidRPr="00222658" w:rsidRDefault="00AE03E8" w:rsidP="005E7A37">
      <w:pPr>
        <w:pStyle w:val="xmsonormal"/>
        <w:spacing w:before="0" w:beforeAutospacing="0" w:after="0" w:afterAutospacing="0"/>
        <w:rPr>
          <w:color w:val="212121"/>
          <w:lang w:val="en-GB"/>
        </w:rPr>
      </w:pPr>
    </w:p>
    <w:p w:rsidR="005E7A37" w:rsidRPr="00E33951" w:rsidRDefault="005E7A37" w:rsidP="005E7A37">
      <w:pPr>
        <w:pStyle w:val="xmsonormal"/>
        <w:spacing w:before="0" w:beforeAutospacing="0" w:after="0" w:afterAutospacing="0"/>
        <w:jc w:val="both"/>
        <w:rPr>
          <w:color w:val="212121"/>
        </w:rPr>
      </w:pPr>
      <w:r w:rsidRPr="00E33951">
        <w:rPr>
          <w:color w:val="212121"/>
        </w:rPr>
        <w:t xml:space="preserve">In 2016, </w:t>
      </w:r>
      <w:proofErr w:type="gramStart"/>
      <w:r w:rsidRPr="00E33951">
        <w:rPr>
          <w:color w:val="212121"/>
        </w:rPr>
        <w:t>a group of Cornell and UNIMAS students came together to work and learn</w:t>
      </w:r>
      <w:proofErr w:type="gramEnd"/>
      <w:r w:rsidRPr="00E33951">
        <w:rPr>
          <w:color w:val="212121"/>
        </w:rPr>
        <w:t xml:space="preserve"> from and with elders and community members in Long Lamai on documenting the history and challenges in four areas of concern in the community: Micro-Hydro, Telecentre, Tourism and Water Supply. </w:t>
      </w:r>
      <w:r w:rsidRPr="00E33951">
        <w:rPr>
          <w:rStyle w:val="apple-converted-space"/>
          <w:color w:val="212121"/>
        </w:rPr>
        <w:t xml:space="preserve"> </w:t>
      </w:r>
      <w:r w:rsidRPr="00E33951">
        <w:rPr>
          <w:color w:val="212121"/>
        </w:rPr>
        <w:t xml:space="preserve">Through this experience, lessons were learned by three entities as we continue to prepare both university students for the upcoming engagement with Long Lamai.  The workshop is intended to share and report back on all three entities’ experience with service-learning and </w:t>
      </w:r>
      <w:r w:rsidRPr="00E33951">
        <w:rPr>
          <w:color w:val="212121"/>
        </w:rPr>
        <w:lastRenderedPageBreak/>
        <w:t xml:space="preserve">community based research in Long Lamai.  While reporting back, the workshop will engage in conversation with participants, particularly with various indigenous communities in Borneo on developing a global service-learning framework that lead university students and communities to work together as a collective rather as partners.  We will also present a model of the partnership for indigenous community resilience through global service-learning.  </w:t>
      </w:r>
    </w:p>
    <w:p w:rsidR="005E7A37" w:rsidRPr="00E33951" w:rsidRDefault="005E7A37" w:rsidP="005E7A37">
      <w:pPr>
        <w:pStyle w:val="xmsonormal"/>
        <w:spacing w:before="0" w:beforeAutospacing="0" w:after="0" w:afterAutospacing="0"/>
        <w:rPr>
          <w:color w:val="212121"/>
        </w:rPr>
      </w:pPr>
      <w:r w:rsidRPr="00E33951">
        <w:rPr>
          <w:color w:val="212121"/>
        </w:rPr>
        <w:t> </w:t>
      </w:r>
    </w:p>
    <w:p w:rsidR="005E7A37" w:rsidRPr="00E33951" w:rsidRDefault="005E7A37" w:rsidP="00401E05">
      <w:pPr>
        <w:rPr>
          <w:rFonts w:ascii="Times New Roman" w:hAnsi="Times New Roman" w:cs="Times New Roman"/>
          <w:sz w:val="24"/>
          <w:szCs w:val="24"/>
        </w:rPr>
      </w:pPr>
    </w:p>
    <w:p w:rsidR="005E7A37" w:rsidRPr="00E33951" w:rsidRDefault="005E7A37" w:rsidP="005E7A37">
      <w:pPr>
        <w:shd w:val="clear" w:color="auto" w:fill="FFFFFF"/>
        <w:rPr>
          <w:rFonts w:ascii="Times New Roman" w:eastAsia="Times New Roman" w:hAnsi="Times New Roman" w:cs="Times New Roman"/>
          <w:b/>
          <w:color w:val="212121"/>
          <w:sz w:val="24"/>
          <w:szCs w:val="24"/>
        </w:rPr>
      </w:pPr>
    </w:p>
    <w:p w:rsidR="005E7A37" w:rsidRPr="00222658" w:rsidRDefault="005E7A37" w:rsidP="005E7A37">
      <w:pPr>
        <w:shd w:val="clear" w:color="auto" w:fill="FFFFFF"/>
        <w:rPr>
          <w:rFonts w:ascii="Times New Roman" w:eastAsia="Times New Roman" w:hAnsi="Times New Roman" w:cs="Times New Roman"/>
          <w:b/>
          <w:color w:val="212121"/>
          <w:sz w:val="24"/>
          <w:szCs w:val="24"/>
          <w:u w:val="single"/>
        </w:rPr>
      </w:pPr>
      <w:r w:rsidRPr="00222658">
        <w:rPr>
          <w:rFonts w:ascii="Times New Roman" w:eastAsia="Times New Roman" w:hAnsi="Times New Roman" w:cs="Times New Roman"/>
          <w:b/>
          <w:color w:val="212121"/>
          <w:sz w:val="24"/>
          <w:szCs w:val="24"/>
          <w:u w:val="single"/>
        </w:rPr>
        <w:t>Safeguarding the interests of the marginalised: rhetoric and reality of global ICT4D initiatives designed to deliver the SDGs</w:t>
      </w:r>
    </w:p>
    <w:p w:rsidR="00222658" w:rsidRDefault="00222658" w:rsidP="005E7A37">
      <w:pPr>
        <w:shd w:val="clear" w:color="auto" w:fill="FFFFFF"/>
        <w:rPr>
          <w:rFonts w:ascii="Times New Roman" w:eastAsia="Times New Roman" w:hAnsi="Times New Roman" w:cs="Times New Roman"/>
          <w:b/>
          <w:color w:val="212121"/>
          <w:sz w:val="24"/>
          <w:szCs w:val="24"/>
        </w:rPr>
      </w:pPr>
    </w:p>
    <w:p w:rsidR="00222658" w:rsidRPr="0098378D" w:rsidRDefault="00222658" w:rsidP="00222658">
      <w:pPr>
        <w:shd w:val="clear" w:color="auto" w:fill="FFFFFF"/>
        <w:rPr>
          <w:rFonts w:ascii="Times New Roman" w:eastAsia="Times New Roman" w:hAnsi="Times New Roman" w:cs="Times New Roman"/>
          <w:b/>
          <w:color w:val="212121"/>
          <w:sz w:val="24"/>
          <w:szCs w:val="24"/>
        </w:rPr>
      </w:pPr>
      <w:r w:rsidRPr="0098378D">
        <w:rPr>
          <w:rFonts w:ascii="Times New Roman" w:eastAsia="Times New Roman" w:hAnsi="Times New Roman" w:cs="Times New Roman"/>
          <w:b/>
          <w:color w:val="212121"/>
          <w:sz w:val="24"/>
          <w:szCs w:val="24"/>
        </w:rPr>
        <w:t xml:space="preserve">Prof </w:t>
      </w:r>
      <w:r w:rsidR="00DA4813" w:rsidRPr="0098378D">
        <w:rPr>
          <w:rFonts w:ascii="Times New Roman" w:eastAsia="Times New Roman" w:hAnsi="Times New Roman" w:cs="Times New Roman"/>
          <w:b/>
          <w:color w:val="212121"/>
          <w:sz w:val="24"/>
          <w:szCs w:val="24"/>
        </w:rPr>
        <w:t xml:space="preserve">Dr </w:t>
      </w:r>
      <w:r w:rsidRPr="0098378D">
        <w:rPr>
          <w:rFonts w:ascii="Times New Roman" w:eastAsia="Times New Roman" w:hAnsi="Times New Roman" w:cs="Times New Roman"/>
          <w:b/>
          <w:color w:val="212121"/>
          <w:sz w:val="24"/>
          <w:szCs w:val="24"/>
        </w:rPr>
        <w:t xml:space="preserve">Tim Unwin </w:t>
      </w:r>
    </w:p>
    <w:p w:rsidR="00222658" w:rsidRPr="0098378D" w:rsidRDefault="00DA4813" w:rsidP="005E7A37">
      <w:pPr>
        <w:shd w:val="clear" w:color="auto" w:fill="FFFFFF"/>
        <w:rPr>
          <w:rFonts w:ascii="Times New Roman" w:eastAsia="Times New Roman" w:hAnsi="Times New Roman" w:cs="Times New Roman"/>
          <w:b/>
          <w:color w:val="212121"/>
          <w:sz w:val="24"/>
          <w:szCs w:val="24"/>
        </w:rPr>
      </w:pPr>
      <w:r w:rsidRPr="0098378D">
        <w:rPr>
          <w:rFonts w:ascii="Times New Roman" w:hAnsi="Times New Roman" w:cs="Times New Roman"/>
          <w:color w:val="000000"/>
          <w:sz w:val="24"/>
          <w:szCs w:val="24"/>
          <w:shd w:val="clear" w:color="auto" w:fill="FFFFFF"/>
        </w:rPr>
        <w:t>UNESCO Chair in ICT4D and Emeritus Professor of Geography, Royal Holloway, University of London</w:t>
      </w:r>
      <w:r w:rsidRPr="0098378D">
        <w:rPr>
          <w:rFonts w:ascii="Times New Roman" w:hAnsi="Times New Roman" w:cs="Times New Roman"/>
          <w:color w:val="000000"/>
          <w:sz w:val="24"/>
          <w:szCs w:val="24"/>
        </w:rPr>
        <w:br/>
      </w:r>
      <w:r w:rsidRPr="0098378D">
        <w:rPr>
          <w:rFonts w:ascii="Times New Roman" w:hAnsi="Times New Roman" w:cs="Times New Roman"/>
          <w:color w:val="000000"/>
          <w:sz w:val="24"/>
          <w:szCs w:val="24"/>
          <w:shd w:val="clear" w:color="auto" w:fill="FFFFFF"/>
        </w:rPr>
        <w:t>Honorary Professor, Lanzhou University, China</w:t>
      </w:r>
    </w:p>
    <w:p w:rsidR="005E7A37" w:rsidRPr="0098378D" w:rsidRDefault="00165003" w:rsidP="005E7A37">
      <w:pPr>
        <w:shd w:val="clear" w:color="auto" w:fill="FFFFFF"/>
        <w:rPr>
          <w:rFonts w:ascii="Times New Roman" w:hAnsi="Times New Roman" w:cs="Times New Roman"/>
          <w:color w:val="0000FF"/>
          <w:sz w:val="24"/>
          <w:szCs w:val="24"/>
          <w:u w:val="single"/>
          <w:shd w:val="clear" w:color="auto" w:fill="FFFFFF"/>
        </w:rPr>
      </w:pPr>
      <w:hyperlink r:id="rId10" w:tgtFrame="_blank" w:history="1">
        <w:r w:rsidR="0098378D" w:rsidRPr="0098378D">
          <w:rPr>
            <w:rStyle w:val="il"/>
            <w:rFonts w:ascii="Times New Roman" w:hAnsi="Times New Roman" w:cs="Times New Roman"/>
            <w:color w:val="1155CC"/>
            <w:sz w:val="24"/>
            <w:szCs w:val="24"/>
            <w:shd w:val="clear" w:color="auto" w:fill="FFFFFF"/>
          </w:rPr>
          <w:t>tim</w:t>
        </w:r>
        <w:r w:rsidR="0098378D" w:rsidRPr="0098378D">
          <w:rPr>
            <w:rStyle w:val="Hyperlink"/>
            <w:rFonts w:ascii="Times New Roman" w:hAnsi="Times New Roman" w:cs="Times New Roman"/>
            <w:color w:val="1155CC"/>
            <w:sz w:val="24"/>
            <w:szCs w:val="24"/>
            <w:shd w:val="clear" w:color="auto" w:fill="FFFFFF"/>
          </w:rPr>
          <w:t>.unwin@rhul.ac.uk</w:t>
        </w:r>
      </w:hyperlink>
    </w:p>
    <w:p w:rsidR="0098378D" w:rsidRDefault="0098378D" w:rsidP="005E7A37">
      <w:pPr>
        <w:shd w:val="clear" w:color="auto" w:fill="FFFFFF"/>
        <w:rPr>
          <w:rFonts w:ascii="Arial" w:hAnsi="Arial" w:cs="Arial"/>
          <w:color w:val="0000FF"/>
          <w:sz w:val="20"/>
          <w:szCs w:val="20"/>
          <w:u w:val="single"/>
          <w:shd w:val="clear" w:color="auto" w:fill="FFFFFF"/>
        </w:rPr>
      </w:pPr>
    </w:p>
    <w:p w:rsidR="0098378D" w:rsidRDefault="0098378D" w:rsidP="005E7A37">
      <w:pPr>
        <w:shd w:val="clear" w:color="auto" w:fill="FFFFFF"/>
        <w:rPr>
          <w:rFonts w:ascii="Arial" w:hAnsi="Arial" w:cs="Arial"/>
          <w:color w:val="0000FF"/>
          <w:sz w:val="20"/>
          <w:szCs w:val="20"/>
          <w:u w:val="single"/>
          <w:shd w:val="clear" w:color="auto" w:fill="FFFFFF"/>
        </w:rPr>
      </w:pPr>
    </w:p>
    <w:p w:rsidR="0098378D" w:rsidRDefault="0098378D" w:rsidP="005E7A37">
      <w:pPr>
        <w:shd w:val="clear" w:color="auto" w:fill="FFFFFF"/>
        <w:rPr>
          <w:rFonts w:ascii="Times New Roman" w:eastAsia="Times New Roman" w:hAnsi="Times New Roman" w:cs="Times New Roman"/>
          <w:color w:val="212121"/>
          <w:sz w:val="24"/>
          <w:szCs w:val="24"/>
        </w:rPr>
      </w:pPr>
    </w:p>
    <w:p w:rsidR="00AE03E8" w:rsidRDefault="00AE03E8" w:rsidP="005E7A37">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Abstract</w:t>
      </w:r>
    </w:p>
    <w:p w:rsidR="00AE03E8" w:rsidRPr="00E33951" w:rsidRDefault="00AE03E8" w:rsidP="005E7A37">
      <w:pPr>
        <w:shd w:val="clear" w:color="auto" w:fill="FFFFFF"/>
        <w:rPr>
          <w:rFonts w:ascii="Times New Roman" w:eastAsia="Times New Roman" w:hAnsi="Times New Roman" w:cs="Times New Roman"/>
          <w:color w:val="212121"/>
          <w:sz w:val="24"/>
          <w:szCs w:val="24"/>
        </w:rPr>
      </w:pPr>
    </w:p>
    <w:p w:rsidR="00222658" w:rsidRDefault="005E7A37" w:rsidP="00222658">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 xml:space="preserve">Much attention </w:t>
      </w:r>
      <w:proofErr w:type="gramStart"/>
      <w:r w:rsidRPr="00E33951">
        <w:rPr>
          <w:rFonts w:ascii="Times New Roman" w:eastAsia="Times New Roman" w:hAnsi="Times New Roman" w:cs="Times New Roman"/>
          <w:color w:val="212121"/>
          <w:sz w:val="24"/>
          <w:szCs w:val="24"/>
        </w:rPr>
        <w:t>is being placed</w:t>
      </w:r>
      <w:proofErr w:type="gramEnd"/>
      <w:r w:rsidRPr="00E33951">
        <w:rPr>
          <w:rFonts w:ascii="Times New Roman" w:eastAsia="Times New Roman" w:hAnsi="Times New Roman" w:cs="Times New Roman"/>
          <w:color w:val="212121"/>
          <w:sz w:val="24"/>
          <w:szCs w:val="24"/>
        </w:rPr>
        <w:t xml:space="preserve"> on how ICTs can deliver the Sustainable Development Goals (SDGs). However, the World Bank has highlighted that many of the world’s most marginalised people </w:t>
      </w:r>
      <w:proofErr w:type="gramStart"/>
      <w:r w:rsidRPr="00E33951">
        <w:rPr>
          <w:rFonts w:ascii="Times New Roman" w:eastAsia="Times New Roman" w:hAnsi="Times New Roman" w:cs="Times New Roman"/>
          <w:color w:val="212121"/>
          <w:sz w:val="24"/>
          <w:szCs w:val="24"/>
        </w:rPr>
        <w:t>have been left behind</w:t>
      </w:r>
      <w:proofErr w:type="gramEnd"/>
      <w:r w:rsidRPr="00E33951">
        <w:rPr>
          <w:rFonts w:ascii="Times New Roman" w:eastAsia="Times New Roman" w:hAnsi="Times New Roman" w:cs="Times New Roman"/>
          <w:color w:val="212121"/>
          <w:sz w:val="24"/>
          <w:szCs w:val="24"/>
        </w:rPr>
        <w:t xml:space="preserve"> by technological developments, and that global inequality has actually increased. It seems that the dream of ICT4D (ICT for Development) has been subtly replaced by the reality of D4ICT (Development for ICTs), whereby the private sector, governments, and civil society are using development as a vehicle to enhance their own ICT agendas rather than delivering on the needs of the most marginalised. There are four issues: problems with the SDGs and the role of ICTs; the absence of the interests of the marginalised; the implications of a </w:t>
      </w:r>
      <w:proofErr w:type="gramStart"/>
      <w:r w:rsidRPr="00E33951">
        <w:rPr>
          <w:rFonts w:ascii="Times New Roman" w:eastAsia="Times New Roman" w:hAnsi="Times New Roman" w:cs="Times New Roman"/>
          <w:color w:val="212121"/>
          <w:sz w:val="24"/>
          <w:szCs w:val="24"/>
        </w:rPr>
        <w:t>cyborg dominated</w:t>
      </w:r>
      <w:proofErr w:type="gramEnd"/>
      <w:r w:rsidRPr="00E33951">
        <w:rPr>
          <w:rFonts w:ascii="Times New Roman" w:eastAsia="Times New Roman" w:hAnsi="Times New Roman" w:cs="Times New Roman"/>
          <w:color w:val="212121"/>
          <w:sz w:val="24"/>
          <w:szCs w:val="24"/>
        </w:rPr>
        <w:t xml:space="preserve"> world; and suggestions for safeguarding the interests of the marginalised by focusing on human responsibilities rather than rights.</w:t>
      </w:r>
    </w:p>
    <w:p w:rsidR="00222658" w:rsidRDefault="00222658" w:rsidP="00222658">
      <w:pPr>
        <w:shd w:val="clear" w:color="auto" w:fill="FFFFFF"/>
        <w:rPr>
          <w:rFonts w:ascii="Times New Roman" w:eastAsia="Times New Roman" w:hAnsi="Times New Roman" w:cs="Times New Roman"/>
          <w:color w:val="212121"/>
          <w:sz w:val="24"/>
          <w:szCs w:val="24"/>
        </w:rPr>
      </w:pPr>
    </w:p>
    <w:p w:rsidR="00222658" w:rsidRDefault="00222658" w:rsidP="00222658">
      <w:pPr>
        <w:shd w:val="clear" w:color="auto" w:fill="FFFFFF"/>
        <w:rPr>
          <w:rFonts w:ascii="Times New Roman" w:eastAsia="Times New Roman" w:hAnsi="Times New Roman" w:cs="Times New Roman"/>
          <w:color w:val="212121"/>
          <w:sz w:val="24"/>
          <w:szCs w:val="24"/>
        </w:rPr>
      </w:pPr>
    </w:p>
    <w:p w:rsidR="005E7A37" w:rsidRPr="00222658" w:rsidRDefault="005E7A37" w:rsidP="00222658">
      <w:pPr>
        <w:shd w:val="clear" w:color="auto" w:fill="FFFFFF"/>
        <w:rPr>
          <w:rFonts w:ascii="Times New Roman" w:eastAsia="Times New Roman" w:hAnsi="Times New Roman" w:cs="Times New Roman"/>
          <w:color w:val="212121"/>
          <w:sz w:val="24"/>
          <w:szCs w:val="24"/>
          <w:u w:val="single"/>
        </w:rPr>
      </w:pPr>
      <w:r w:rsidRPr="00222658">
        <w:rPr>
          <w:rFonts w:ascii="Times New Roman" w:eastAsia="Times New Roman" w:hAnsi="Times New Roman" w:cs="Times New Roman"/>
          <w:b/>
          <w:bCs/>
          <w:color w:val="212121"/>
          <w:sz w:val="24"/>
          <w:szCs w:val="24"/>
          <w:u w:val="single"/>
        </w:rPr>
        <w:t>Transformation of community telecentres into Knowledge Centres in rural Malaysia</w:t>
      </w:r>
    </w:p>
    <w:p w:rsidR="00AE03E8" w:rsidRDefault="00AE03E8" w:rsidP="00AE03E8">
      <w:pPr>
        <w:shd w:val="clear" w:color="auto" w:fill="FFFFFF"/>
        <w:jc w:val="left"/>
        <w:rPr>
          <w:rFonts w:ascii="Times New Roman" w:eastAsia="Times New Roman" w:hAnsi="Times New Roman" w:cs="Times New Roman"/>
          <w:b/>
          <w:bCs/>
          <w:color w:val="212121"/>
          <w:sz w:val="24"/>
          <w:szCs w:val="24"/>
        </w:rPr>
      </w:pPr>
    </w:p>
    <w:p w:rsidR="005E7A37" w:rsidRPr="0098378D" w:rsidRDefault="00AE03E8" w:rsidP="00AE03E8">
      <w:pPr>
        <w:shd w:val="clear" w:color="auto" w:fill="FFFFFF"/>
        <w:jc w:val="left"/>
        <w:rPr>
          <w:rFonts w:ascii="Times New Roman" w:eastAsia="Times New Roman" w:hAnsi="Times New Roman" w:cs="Times New Roman"/>
          <w:sz w:val="24"/>
          <w:szCs w:val="24"/>
        </w:rPr>
      </w:pPr>
      <w:r w:rsidRPr="0098378D">
        <w:rPr>
          <w:rFonts w:ascii="Times New Roman" w:eastAsia="Times New Roman" w:hAnsi="Times New Roman" w:cs="Times New Roman"/>
          <w:b/>
          <w:bCs/>
          <w:sz w:val="24"/>
          <w:szCs w:val="24"/>
        </w:rPr>
        <w:t xml:space="preserve">Associate Professor Dr </w:t>
      </w:r>
      <w:proofErr w:type="spellStart"/>
      <w:r w:rsidR="005E7A37" w:rsidRPr="0098378D">
        <w:rPr>
          <w:rFonts w:ascii="Times New Roman" w:eastAsia="Times New Roman" w:hAnsi="Times New Roman" w:cs="Times New Roman"/>
          <w:b/>
          <w:bCs/>
          <w:sz w:val="24"/>
          <w:szCs w:val="24"/>
        </w:rPr>
        <w:t>Poline</w:t>
      </w:r>
      <w:proofErr w:type="spellEnd"/>
      <w:r w:rsidR="005E7A37" w:rsidRPr="0098378D">
        <w:rPr>
          <w:rFonts w:ascii="Times New Roman" w:eastAsia="Times New Roman" w:hAnsi="Times New Roman" w:cs="Times New Roman"/>
          <w:b/>
          <w:bCs/>
          <w:sz w:val="24"/>
          <w:szCs w:val="24"/>
        </w:rPr>
        <w:t xml:space="preserve"> Bala</w:t>
      </w:r>
      <w:r w:rsidRPr="0098378D">
        <w:rPr>
          <w:rFonts w:ascii="Times New Roman" w:eastAsia="Times New Roman" w:hAnsi="Times New Roman" w:cs="Times New Roman"/>
          <w:b/>
          <w:bCs/>
          <w:sz w:val="24"/>
          <w:szCs w:val="24"/>
        </w:rPr>
        <w:t xml:space="preserve"> </w:t>
      </w:r>
      <w:r w:rsidR="005E7A37" w:rsidRPr="0098378D">
        <w:rPr>
          <w:rFonts w:ascii="Times New Roman" w:eastAsia="Times New Roman" w:hAnsi="Times New Roman" w:cs="Times New Roman"/>
          <w:b/>
          <w:bCs/>
          <w:sz w:val="24"/>
          <w:szCs w:val="24"/>
        </w:rPr>
        <w:br/>
      </w:r>
      <w:r w:rsidRPr="0098378D">
        <w:rPr>
          <w:rFonts w:ascii="Times New Roman" w:eastAsia="Times New Roman" w:hAnsi="Times New Roman" w:cs="Times New Roman"/>
          <w:b/>
          <w:bCs/>
          <w:sz w:val="24"/>
          <w:szCs w:val="24"/>
        </w:rPr>
        <w:t xml:space="preserve">Associate Professor Dr </w:t>
      </w:r>
      <w:r w:rsidR="005E7A37" w:rsidRPr="0098378D">
        <w:rPr>
          <w:rFonts w:ascii="Times New Roman" w:eastAsia="Times New Roman" w:hAnsi="Times New Roman" w:cs="Times New Roman"/>
          <w:b/>
          <w:bCs/>
          <w:sz w:val="24"/>
          <w:szCs w:val="24"/>
        </w:rPr>
        <w:t xml:space="preserve">Tan </w:t>
      </w:r>
      <w:proofErr w:type="spellStart"/>
      <w:r w:rsidR="005E7A37" w:rsidRPr="0098378D">
        <w:rPr>
          <w:rFonts w:ascii="Times New Roman" w:eastAsia="Times New Roman" w:hAnsi="Times New Roman" w:cs="Times New Roman"/>
          <w:b/>
          <w:bCs/>
          <w:sz w:val="24"/>
          <w:szCs w:val="24"/>
        </w:rPr>
        <w:t>Eng</w:t>
      </w:r>
      <w:proofErr w:type="spellEnd"/>
      <w:r w:rsidR="005E7A37" w:rsidRPr="0098378D">
        <w:rPr>
          <w:rFonts w:ascii="Times New Roman" w:eastAsia="Times New Roman" w:hAnsi="Times New Roman" w:cs="Times New Roman"/>
          <w:b/>
          <w:bCs/>
          <w:sz w:val="24"/>
          <w:szCs w:val="24"/>
        </w:rPr>
        <w:t xml:space="preserve"> Chong</w:t>
      </w:r>
    </w:p>
    <w:p w:rsidR="005E7A37" w:rsidRPr="0098378D" w:rsidRDefault="005E7A37" w:rsidP="0098378D">
      <w:pPr>
        <w:shd w:val="clear" w:color="auto" w:fill="FFFFFF"/>
        <w:jc w:val="left"/>
        <w:rPr>
          <w:rFonts w:ascii="Times New Roman" w:hAnsi="Times New Roman" w:cs="Times New Roman"/>
          <w:sz w:val="24"/>
          <w:szCs w:val="24"/>
          <w:shd w:val="clear" w:color="auto" w:fill="FFFFFF"/>
        </w:rPr>
      </w:pPr>
      <w:r w:rsidRPr="0098378D">
        <w:rPr>
          <w:rFonts w:ascii="Times New Roman" w:eastAsia="Times New Roman" w:hAnsi="Times New Roman" w:cs="Times New Roman"/>
          <w:b/>
          <w:bCs/>
          <w:sz w:val="24"/>
          <w:szCs w:val="24"/>
        </w:rPr>
        <w:t>Institute of Social Informatics and Technological Innovation</w:t>
      </w:r>
      <w:r w:rsidR="00AE03E8" w:rsidRPr="0098378D">
        <w:rPr>
          <w:rFonts w:ascii="Times New Roman" w:eastAsia="Times New Roman" w:hAnsi="Times New Roman" w:cs="Times New Roman"/>
          <w:sz w:val="24"/>
          <w:szCs w:val="24"/>
        </w:rPr>
        <w:t xml:space="preserve">, </w:t>
      </w:r>
      <w:r w:rsidR="00AE03E8" w:rsidRPr="0098378D">
        <w:rPr>
          <w:rFonts w:ascii="Times New Roman" w:eastAsia="Times New Roman" w:hAnsi="Times New Roman" w:cs="Times New Roman"/>
          <w:b/>
          <w:bCs/>
          <w:sz w:val="24"/>
          <w:szCs w:val="24"/>
        </w:rPr>
        <w:t>UNIMAS</w:t>
      </w:r>
      <w:r w:rsidR="0098378D" w:rsidRPr="0098378D">
        <w:rPr>
          <w:rFonts w:ascii="Times New Roman" w:hAnsi="Times New Roman" w:cs="Times New Roman"/>
          <w:sz w:val="24"/>
          <w:szCs w:val="24"/>
        </w:rPr>
        <w:br/>
      </w:r>
      <w:hyperlink r:id="rId11" w:history="1">
        <w:r w:rsidR="0098378D" w:rsidRPr="0098378D">
          <w:rPr>
            <w:rStyle w:val="Hyperlink"/>
            <w:rFonts w:ascii="Times New Roman" w:hAnsi="Times New Roman" w:cs="Times New Roman"/>
            <w:color w:val="auto"/>
            <w:sz w:val="24"/>
            <w:szCs w:val="24"/>
            <w:u w:val="none"/>
            <w:shd w:val="clear" w:color="auto" w:fill="FFFFFF"/>
          </w:rPr>
          <w:t>bpoline@unimas.my</w:t>
        </w:r>
      </w:hyperlink>
      <w:r w:rsidR="0098378D" w:rsidRPr="0098378D">
        <w:rPr>
          <w:rFonts w:ascii="Times New Roman" w:hAnsi="Times New Roman" w:cs="Times New Roman"/>
          <w:sz w:val="24"/>
          <w:szCs w:val="24"/>
        </w:rPr>
        <w:br/>
      </w:r>
      <w:r w:rsidR="0098378D" w:rsidRPr="0098378D">
        <w:rPr>
          <w:rFonts w:ascii="Times New Roman" w:hAnsi="Times New Roman" w:cs="Times New Roman"/>
          <w:sz w:val="24"/>
          <w:szCs w:val="24"/>
          <w:shd w:val="clear" w:color="auto" w:fill="FFFFFF"/>
        </w:rPr>
        <w:t>cetan@unimas.my  </w:t>
      </w:r>
    </w:p>
    <w:p w:rsidR="0098378D" w:rsidRPr="0098378D" w:rsidRDefault="0098378D" w:rsidP="0098378D">
      <w:pPr>
        <w:shd w:val="clear" w:color="auto" w:fill="FFFFFF"/>
        <w:jc w:val="left"/>
        <w:rPr>
          <w:rFonts w:ascii="Arial" w:hAnsi="Arial" w:cs="Arial"/>
          <w:sz w:val="18"/>
          <w:szCs w:val="18"/>
          <w:shd w:val="clear" w:color="auto" w:fill="FFFFFF"/>
        </w:rPr>
      </w:pPr>
    </w:p>
    <w:p w:rsidR="00AE03E8" w:rsidRPr="00E33951" w:rsidRDefault="00AE03E8" w:rsidP="00AE03E8">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Abstract</w:t>
      </w:r>
    </w:p>
    <w:p w:rsidR="00AE03E8" w:rsidRPr="00E33951" w:rsidRDefault="00AE03E8" w:rsidP="005E7A37">
      <w:pPr>
        <w:shd w:val="clear" w:color="auto" w:fill="FFFFFF"/>
        <w:rPr>
          <w:rFonts w:ascii="Times New Roman" w:eastAsia="Times New Roman" w:hAnsi="Times New Roman" w:cs="Times New Roman"/>
          <w:color w:val="212121"/>
          <w:sz w:val="24"/>
          <w:szCs w:val="24"/>
        </w:rPr>
      </w:pPr>
    </w:p>
    <w:p w:rsidR="005E7A37" w:rsidRPr="00E33951" w:rsidRDefault="005E7A37" w:rsidP="005E7A37">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 xml:space="preserve">This paper has three objectives. First, it explains the increasing importance of knowledge, information and ideas in contemporary global system. In relation to this, the second objectives attempt to answer the question is what and where are the roles of rural communities (in this case in Sarawak and Malaysia in general) in the rapid circulation of knowledge especially in the context </w:t>
      </w:r>
      <w:r w:rsidRPr="00E33951">
        <w:rPr>
          <w:rFonts w:ascii="Times New Roman" w:eastAsia="Times New Roman" w:hAnsi="Times New Roman" w:cs="Times New Roman"/>
          <w:color w:val="212121"/>
          <w:sz w:val="24"/>
          <w:szCs w:val="24"/>
        </w:rPr>
        <w:lastRenderedPageBreak/>
        <w:t>of revolutionary communication technologies, and – the roles of universities as knowledge centres. The third objectives, will explore in what ways existing telecentres can be transformed into knowledge centres in rural and remote communities?</w:t>
      </w:r>
    </w:p>
    <w:p w:rsidR="005E7A37" w:rsidRPr="00E33951" w:rsidRDefault="005E7A37" w:rsidP="005E7A37">
      <w:pPr>
        <w:shd w:val="clear" w:color="auto" w:fill="FFFFFF"/>
        <w:rPr>
          <w:rFonts w:ascii="Times New Roman" w:eastAsia="Times New Roman" w:hAnsi="Times New Roman" w:cs="Times New Roman"/>
          <w:color w:val="212121"/>
          <w:sz w:val="24"/>
          <w:szCs w:val="24"/>
        </w:rPr>
      </w:pPr>
    </w:p>
    <w:p w:rsidR="00AE03E8" w:rsidRDefault="00AE03E8" w:rsidP="005E7A37">
      <w:pPr>
        <w:shd w:val="clear" w:color="auto" w:fill="FFFFFF"/>
        <w:rPr>
          <w:rFonts w:ascii="Times New Roman" w:eastAsia="Times New Roman" w:hAnsi="Times New Roman" w:cs="Times New Roman"/>
          <w:b/>
          <w:bCs/>
          <w:color w:val="212121"/>
          <w:sz w:val="24"/>
          <w:szCs w:val="24"/>
        </w:rPr>
      </w:pPr>
    </w:p>
    <w:p w:rsidR="0098378D" w:rsidRDefault="0098378D" w:rsidP="005E7A37">
      <w:pPr>
        <w:shd w:val="clear" w:color="auto" w:fill="FFFFFF"/>
        <w:rPr>
          <w:rFonts w:ascii="Times New Roman" w:eastAsia="Times New Roman" w:hAnsi="Times New Roman" w:cs="Times New Roman"/>
          <w:b/>
          <w:bCs/>
          <w:color w:val="212121"/>
          <w:sz w:val="24"/>
          <w:szCs w:val="24"/>
        </w:rPr>
      </w:pPr>
    </w:p>
    <w:p w:rsidR="005E7A37" w:rsidRPr="00222658" w:rsidRDefault="005E7A37" w:rsidP="005E7A37">
      <w:pPr>
        <w:shd w:val="clear" w:color="auto" w:fill="FFFFFF"/>
        <w:rPr>
          <w:rFonts w:ascii="Times New Roman" w:eastAsia="Times New Roman" w:hAnsi="Times New Roman" w:cs="Times New Roman"/>
          <w:b/>
          <w:bCs/>
          <w:color w:val="212121"/>
          <w:sz w:val="24"/>
          <w:szCs w:val="24"/>
          <w:u w:val="single"/>
        </w:rPr>
      </w:pPr>
      <w:r w:rsidRPr="00222658">
        <w:rPr>
          <w:rFonts w:ascii="Times New Roman" w:eastAsia="Times New Roman" w:hAnsi="Times New Roman" w:cs="Times New Roman"/>
          <w:b/>
          <w:bCs/>
          <w:color w:val="212121"/>
          <w:sz w:val="24"/>
          <w:szCs w:val="24"/>
          <w:u w:val="single"/>
        </w:rPr>
        <w:t>Community Workshop: Dispute Resolution and Conflict Management Mechanisms among Highland Communities of Central Borneo</w:t>
      </w:r>
    </w:p>
    <w:p w:rsidR="00222658" w:rsidRDefault="00222658" w:rsidP="005E7A37">
      <w:pPr>
        <w:shd w:val="clear" w:color="auto" w:fill="FFFFFF"/>
        <w:rPr>
          <w:rFonts w:ascii="Times New Roman" w:eastAsia="Times New Roman" w:hAnsi="Times New Roman" w:cs="Times New Roman"/>
          <w:b/>
          <w:bCs/>
          <w:color w:val="212121"/>
          <w:sz w:val="24"/>
          <w:szCs w:val="24"/>
        </w:rPr>
      </w:pPr>
    </w:p>
    <w:p w:rsidR="00AE03E8" w:rsidRDefault="00AE03E8" w:rsidP="00222658">
      <w:pPr>
        <w:shd w:val="clear" w:color="auto" w:fill="FFFFFF"/>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Associate Professor Dr </w:t>
      </w:r>
      <w:proofErr w:type="spellStart"/>
      <w:r w:rsidRPr="00E33951">
        <w:rPr>
          <w:rFonts w:ascii="Times New Roman" w:eastAsia="Times New Roman" w:hAnsi="Times New Roman" w:cs="Times New Roman"/>
          <w:b/>
          <w:bCs/>
          <w:color w:val="212121"/>
          <w:sz w:val="24"/>
          <w:szCs w:val="24"/>
        </w:rPr>
        <w:t>Poline</w:t>
      </w:r>
      <w:proofErr w:type="spellEnd"/>
      <w:r w:rsidRPr="00E33951">
        <w:rPr>
          <w:rFonts w:ascii="Times New Roman" w:eastAsia="Times New Roman" w:hAnsi="Times New Roman" w:cs="Times New Roman"/>
          <w:b/>
          <w:bCs/>
          <w:color w:val="212121"/>
          <w:sz w:val="24"/>
          <w:szCs w:val="24"/>
        </w:rPr>
        <w:t xml:space="preserve"> Bala </w:t>
      </w:r>
    </w:p>
    <w:p w:rsidR="009D44B1" w:rsidRPr="009D44B1" w:rsidRDefault="009D44B1" w:rsidP="009D44B1">
      <w:pPr>
        <w:rPr>
          <w:rFonts w:ascii="Times New Roman" w:hAnsi="Times New Roman" w:cs="Times New Roman"/>
          <w:b/>
          <w:sz w:val="24"/>
          <w:szCs w:val="24"/>
        </w:rPr>
      </w:pPr>
      <w:proofErr w:type="gramStart"/>
      <w:r w:rsidRPr="009D44B1">
        <w:rPr>
          <w:rFonts w:ascii="Times New Roman" w:hAnsi="Times New Roman" w:cs="Times New Roman"/>
          <w:b/>
          <w:sz w:val="24"/>
          <w:szCs w:val="24"/>
        </w:rPr>
        <w:t>eBKF6</w:t>
      </w:r>
      <w:proofErr w:type="gramEnd"/>
      <w:r w:rsidRPr="009D44B1">
        <w:rPr>
          <w:rFonts w:ascii="Times New Roman" w:hAnsi="Times New Roman" w:cs="Times New Roman"/>
          <w:b/>
          <w:sz w:val="24"/>
          <w:szCs w:val="24"/>
        </w:rPr>
        <w:t xml:space="preserve"> Co-Chair</w:t>
      </w:r>
    </w:p>
    <w:p w:rsidR="005E7A37" w:rsidRDefault="00AE03E8" w:rsidP="005E7A37">
      <w:pPr>
        <w:shd w:val="clear" w:color="auto" w:fill="FFFFFF"/>
        <w:rPr>
          <w:rFonts w:ascii="Times New Roman" w:eastAsia="Times New Roman" w:hAnsi="Times New Roman" w:cs="Times New Roman"/>
          <w:b/>
          <w:bCs/>
          <w:color w:val="212121"/>
          <w:sz w:val="24"/>
          <w:szCs w:val="24"/>
        </w:rPr>
      </w:pPr>
      <w:r w:rsidRPr="00E33951">
        <w:rPr>
          <w:rFonts w:ascii="Times New Roman" w:eastAsia="Times New Roman" w:hAnsi="Times New Roman" w:cs="Times New Roman"/>
          <w:b/>
          <w:bCs/>
          <w:color w:val="212121"/>
          <w:sz w:val="24"/>
          <w:szCs w:val="24"/>
        </w:rPr>
        <w:t>Institute of Social Informatics and Technological Innovation</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bCs/>
          <w:color w:val="212121"/>
          <w:sz w:val="24"/>
          <w:szCs w:val="24"/>
        </w:rPr>
        <w:t>UNIMAS</w:t>
      </w:r>
    </w:p>
    <w:p w:rsidR="0098378D" w:rsidRDefault="00165003" w:rsidP="005E7A37">
      <w:pPr>
        <w:shd w:val="clear" w:color="auto" w:fill="FFFFFF"/>
        <w:rPr>
          <w:rFonts w:ascii="Times New Roman" w:eastAsia="Times New Roman" w:hAnsi="Times New Roman" w:cs="Times New Roman"/>
          <w:b/>
          <w:bCs/>
          <w:color w:val="212121"/>
          <w:sz w:val="24"/>
          <w:szCs w:val="24"/>
        </w:rPr>
      </w:pPr>
      <w:hyperlink r:id="rId12" w:history="1">
        <w:r w:rsidR="002A4561" w:rsidRPr="0098378D">
          <w:rPr>
            <w:rStyle w:val="Hyperlink"/>
            <w:rFonts w:ascii="Times New Roman" w:hAnsi="Times New Roman" w:cs="Times New Roman"/>
            <w:color w:val="auto"/>
            <w:sz w:val="24"/>
            <w:szCs w:val="24"/>
            <w:u w:val="none"/>
            <w:shd w:val="clear" w:color="auto" w:fill="FFFFFF"/>
          </w:rPr>
          <w:t>bpoline@unimas.my</w:t>
        </w:r>
      </w:hyperlink>
      <w:r w:rsidR="002A4561" w:rsidRPr="0098378D">
        <w:rPr>
          <w:rFonts w:ascii="Times New Roman" w:hAnsi="Times New Roman" w:cs="Times New Roman"/>
          <w:sz w:val="24"/>
          <w:szCs w:val="24"/>
        </w:rPr>
        <w:br/>
      </w:r>
    </w:p>
    <w:p w:rsidR="00AE03E8" w:rsidRPr="00E33951" w:rsidRDefault="00AE03E8" w:rsidP="005E7A37">
      <w:pPr>
        <w:shd w:val="clear" w:color="auto" w:fill="FFFFFF"/>
        <w:rPr>
          <w:rFonts w:ascii="Times New Roman" w:eastAsia="Times New Roman" w:hAnsi="Times New Roman" w:cs="Times New Roman"/>
          <w:color w:val="212121"/>
          <w:sz w:val="24"/>
          <w:szCs w:val="24"/>
        </w:rPr>
      </w:pPr>
    </w:p>
    <w:p w:rsidR="005E7A37" w:rsidRPr="00E33951" w:rsidRDefault="005E7A37" w:rsidP="005E7A37">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Abstract</w:t>
      </w:r>
    </w:p>
    <w:p w:rsidR="005E7A37" w:rsidRPr="00E33951" w:rsidRDefault="005E7A37" w:rsidP="005E7A37">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 </w:t>
      </w:r>
    </w:p>
    <w:p w:rsidR="005E7A37" w:rsidRPr="00E33951" w:rsidRDefault="005E7A37" w:rsidP="005E7A37">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 xml:space="preserve">This workshop is mooted and designed to understand how disputes and conflicts from trivial interpersonal disagreements to serious dispute are managed and resolved among communities in the highlands of Central Borneo. It aims to identify most common conflict issues in the highlands, and what are the existing traditional and governmental-based institutions to solve these conflicts (including crimes) among Highlands communities. This is very important as the highlands and their inhabitants continue to experience social, economic and political change </w:t>
      </w:r>
      <w:proofErr w:type="gramStart"/>
      <w:r w:rsidRPr="00E33951">
        <w:rPr>
          <w:rFonts w:ascii="Times New Roman" w:eastAsia="Times New Roman" w:hAnsi="Times New Roman" w:cs="Times New Roman"/>
          <w:color w:val="212121"/>
          <w:sz w:val="24"/>
          <w:szCs w:val="24"/>
        </w:rPr>
        <w:t>as a result</w:t>
      </w:r>
      <w:proofErr w:type="gramEnd"/>
      <w:r w:rsidRPr="00E33951">
        <w:rPr>
          <w:rFonts w:ascii="Times New Roman" w:eastAsia="Times New Roman" w:hAnsi="Times New Roman" w:cs="Times New Roman"/>
          <w:color w:val="212121"/>
          <w:sz w:val="24"/>
          <w:szCs w:val="24"/>
        </w:rPr>
        <w:t xml:space="preserve"> of modernization. And these have direct implications on the roles of customary institutions in maintaining order in many of these communities.</w:t>
      </w:r>
    </w:p>
    <w:p w:rsidR="005E7A37" w:rsidRPr="00E33951" w:rsidRDefault="005E7A37" w:rsidP="005E7A37">
      <w:pPr>
        <w:shd w:val="clear" w:color="auto" w:fill="FFFFFF"/>
        <w:rPr>
          <w:rFonts w:ascii="Times New Roman" w:eastAsia="Times New Roman" w:hAnsi="Times New Roman" w:cs="Times New Roman"/>
          <w:color w:val="212121"/>
          <w:sz w:val="24"/>
          <w:szCs w:val="24"/>
        </w:rPr>
      </w:pPr>
    </w:p>
    <w:p w:rsidR="005E7A37" w:rsidRPr="00E33951" w:rsidRDefault="005E7A37" w:rsidP="005E7A37">
      <w:pPr>
        <w:pStyle w:val="Default"/>
      </w:pPr>
    </w:p>
    <w:p w:rsidR="005E7A37" w:rsidRPr="00E33951" w:rsidRDefault="005E7A37" w:rsidP="005E7A37">
      <w:pPr>
        <w:pStyle w:val="Default"/>
      </w:pPr>
    </w:p>
    <w:p w:rsidR="005E7A37" w:rsidRDefault="005E7A37" w:rsidP="005E7A37">
      <w:pPr>
        <w:pStyle w:val="Default"/>
        <w:rPr>
          <w:b/>
          <w:bCs/>
          <w:u w:val="single"/>
        </w:rPr>
      </w:pPr>
      <w:r w:rsidRPr="00E76078">
        <w:rPr>
          <w:u w:val="single"/>
        </w:rPr>
        <w:t xml:space="preserve"> </w:t>
      </w:r>
      <w:r w:rsidRPr="00E76078">
        <w:rPr>
          <w:b/>
          <w:bCs/>
          <w:u w:val="single"/>
        </w:rPr>
        <w:t xml:space="preserve">Language Landscape: a tool for mapping indigenous languages </w:t>
      </w:r>
    </w:p>
    <w:p w:rsidR="00E76078" w:rsidRPr="00E76078" w:rsidRDefault="00E76078" w:rsidP="005E7A37">
      <w:pPr>
        <w:pStyle w:val="Default"/>
        <w:rPr>
          <w:u w:val="single"/>
        </w:rPr>
      </w:pPr>
    </w:p>
    <w:p w:rsidR="005E7A37" w:rsidRPr="00AE03E8" w:rsidRDefault="005E7A37" w:rsidP="005E7A37">
      <w:pPr>
        <w:pStyle w:val="Default"/>
        <w:rPr>
          <w:b/>
        </w:rPr>
      </w:pPr>
      <w:r w:rsidRPr="00AE03E8">
        <w:rPr>
          <w:b/>
        </w:rPr>
        <w:t xml:space="preserve">Charlotte Hemmings </w:t>
      </w:r>
    </w:p>
    <w:p w:rsidR="005E7A37" w:rsidRPr="00AE03E8" w:rsidRDefault="005E7A37" w:rsidP="005E7A37">
      <w:pPr>
        <w:pStyle w:val="Default"/>
        <w:rPr>
          <w:b/>
        </w:rPr>
      </w:pPr>
      <w:r w:rsidRPr="00AE03E8">
        <w:rPr>
          <w:b/>
        </w:rPr>
        <w:t xml:space="preserve">University of Oxford </w:t>
      </w:r>
    </w:p>
    <w:p w:rsidR="005E7A37" w:rsidRPr="00AE03E8" w:rsidRDefault="005E7A37" w:rsidP="005E7A37">
      <w:pPr>
        <w:pStyle w:val="Default"/>
        <w:rPr>
          <w:b/>
        </w:rPr>
      </w:pPr>
      <w:r w:rsidRPr="00AE03E8">
        <w:rPr>
          <w:b/>
        </w:rPr>
        <w:t xml:space="preserve">charlotte.hemmings@ling-phil.ox.ac.uk </w:t>
      </w:r>
    </w:p>
    <w:p w:rsidR="00E76078" w:rsidRPr="00E33951" w:rsidRDefault="00E76078" w:rsidP="005E7A37">
      <w:pPr>
        <w:pStyle w:val="Default"/>
      </w:pPr>
    </w:p>
    <w:p w:rsidR="005E7A37" w:rsidRDefault="005E7A37" w:rsidP="005E7A37">
      <w:pPr>
        <w:pStyle w:val="Default"/>
        <w:rPr>
          <w:b/>
          <w:bCs/>
        </w:rPr>
      </w:pPr>
      <w:r w:rsidRPr="00E33951">
        <w:rPr>
          <w:b/>
          <w:bCs/>
        </w:rPr>
        <w:t xml:space="preserve">Abstract </w:t>
      </w:r>
    </w:p>
    <w:p w:rsidR="00E76078" w:rsidRPr="00E33951" w:rsidRDefault="00E76078" w:rsidP="005E7A37">
      <w:pPr>
        <w:pStyle w:val="Default"/>
      </w:pPr>
    </w:p>
    <w:p w:rsidR="00E76078" w:rsidRDefault="005E7A37" w:rsidP="002A4561">
      <w:pPr>
        <w:shd w:val="clear" w:color="auto" w:fill="FFFFFF"/>
        <w:rPr>
          <w:rFonts w:ascii="Times New Roman" w:eastAsia="Times New Roman" w:hAnsi="Times New Roman" w:cs="Times New Roman"/>
          <w:color w:val="212121"/>
          <w:sz w:val="24"/>
          <w:szCs w:val="24"/>
        </w:rPr>
      </w:pPr>
      <w:r w:rsidRPr="00E33951">
        <w:rPr>
          <w:rFonts w:ascii="Times New Roman" w:hAnsi="Times New Roman" w:cs="Times New Roman"/>
          <w:sz w:val="24"/>
          <w:szCs w:val="24"/>
        </w:rPr>
        <w:t xml:space="preserve">This paper introduces </w:t>
      </w:r>
      <w:r w:rsidRPr="00E33951">
        <w:rPr>
          <w:rFonts w:ascii="Times New Roman" w:hAnsi="Times New Roman" w:cs="Times New Roman"/>
          <w:color w:val="0462C1"/>
          <w:sz w:val="24"/>
          <w:szCs w:val="24"/>
        </w:rPr>
        <w:t>Language Landscape</w:t>
      </w:r>
      <w:r w:rsidRPr="00E33951">
        <w:rPr>
          <w:rFonts w:ascii="Times New Roman" w:hAnsi="Times New Roman" w:cs="Times New Roman"/>
          <w:sz w:val="24"/>
          <w:szCs w:val="24"/>
        </w:rPr>
        <w:t xml:space="preserve">, a digital tool for mapping languages by uploading language recordings to a world map at the location at which they </w:t>
      </w:r>
      <w:proofErr w:type="gramStart"/>
      <w:r w:rsidRPr="00E33951">
        <w:rPr>
          <w:rFonts w:ascii="Times New Roman" w:hAnsi="Times New Roman" w:cs="Times New Roman"/>
          <w:sz w:val="24"/>
          <w:szCs w:val="24"/>
        </w:rPr>
        <w:t>were made</w:t>
      </w:r>
      <w:proofErr w:type="gramEnd"/>
      <w:r w:rsidRPr="00E33951">
        <w:rPr>
          <w:rFonts w:ascii="Times New Roman" w:hAnsi="Times New Roman" w:cs="Times New Roman"/>
          <w:sz w:val="24"/>
          <w:szCs w:val="24"/>
        </w:rPr>
        <w:t xml:space="preserve">. The paper discusses the rationale behind the LL mapping concept, illustrates the key features of the website and presents three case studies of LL projects that have been used to raise awareness for minority languages and multilingualism. The website enables users to browse existing content and gain a snapshot of the world’s linguistic diversity. In addition, it enables users to directly contribute to the map by uploading new recordings, either individually or as part of a custom ‘project’ sub-map. Hence, LL is a useful tool for promoting indigenous languages by sharing language materials and empowering communities to play a central role in how their languages </w:t>
      </w:r>
      <w:proofErr w:type="gramStart"/>
      <w:r w:rsidRPr="00E33951">
        <w:rPr>
          <w:rFonts w:ascii="Times New Roman" w:hAnsi="Times New Roman" w:cs="Times New Roman"/>
          <w:sz w:val="24"/>
          <w:szCs w:val="24"/>
        </w:rPr>
        <w:t>are presented</w:t>
      </w:r>
      <w:proofErr w:type="gramEnd"/>
      <w:r w:rsidRPr="00E33951">
        <w:rPr>
          <w:rFonts w:ascii="Times New Roman" w:hAnsi="Times New Roman" w:cs="Times New Roman"/>
          <w:sz w:val="24"/>
          <w:szCs w:val="24"/>
        </w:rPr>
        <w:t>.</w:t>
      </w:r>
    </w:p>
    <w:p w:rsidR="002A4561" w:rsidRPr="002A4561" w:rsidRDefault="002A4561" w:rsidP="002A4561">
      <w:pPr>
        <w:shd w:val="clear" w:color="auto" w:fill="FFFFFF"/>
        <w:rPr>
          <w:rFonts w:ascii="Times New Roman" w:eastAsia="Times New Roman" w:hAnsi="Times New Roman" w:cs="Times New Roman"/>
          <w:color w:val="212121"/>
          <w:sz w:val="24"/>
          <w:szCs w:val="24"/>
        </w:rPr>
      </w:pPr>
    </w:p>
    <w:p w:rsidR="005E7A37" w:rsidRPr="00AE03E8" w:rsidRDefault="005E7A37" w:rsidP="00E76078">
      <w:pPr>
        <w:jc w:val="left"/>
        <w:rPr>
          <w:rFonts w:ascii="Times New Roman" w:hAnsi="Times New Roman" w:cs="Times New Roman"/>
          <w:b/>
          <w:sz w:val="24"/>
          <w:szCs w:val="24"/>
          <w:u w:val="single"/>
        </w:rPr>
      </w:pPr>
      <w:r w:rsidRPr="00AE03E8">
        <w:rPr>
          <w:rFonts w:ascii="Times New Roman" w:hAnsi="Times New Roman" w:cs="Times New Roman"/>
          <w:b/>
          <w:sz w:val="24"/>
          <w:szCs w:val="24"/>
          <w:u w:val="single"/>
        </w:rPr>
        <w:lastRenderedPageBreak/>
        <w:t xml:space="preserve">Resource-Based </w:t>
      </w:r>
      <w:proofErr w:type="spellStart"/>
      <w:r w:rsidRPr="00AE03E8">
        <w:rPr>
          <w:rFonts w:ascii="Times New Roman" w:hAnsi="Times New Roman" w:cs="Times New Roman"/>
          <w:b/>
          <w:sz w:val="24"/>
          <w:szCs w:val="24"/>
          <w:u w:val="single"/>
        </w:rPr>
        <w:t>Agropreneur</w:t>
      </w:r>
      <w:proofErr w:type="spellEnd"/>
      <w:r w:rsidRPr="00AE03E8">
        <w:rPr>
          <w:rFonts w:ascii="Times New Roman" w:hAnsi="Times New Roman" w:cs="Times New Roman"/>
          <w:b/>
          <w:sz w:val="24"/>
          <w:szCs w:val="24"/>
          <w:u w:val="single"/>
        </w:rPr>
        <w:t xml:space="preserve"> Development in Bario and </w:t>
      </w:r>
      <w:proofErr w:type="spellStart"/>
      <w:r w:rsidRPr="00AE03E8">
        <w:rPr>
          <w:rFonts w:ascii="Times New Roman" w:hAnsi="Times New Roman" w:cs="Times New Roman"/>
          <w:b/>
          <w:sz w:val="24"/>
          <w:szCs w:val="24"/>
          <w:u w:val="single"/>
        </w:rPr>
        <w:t>Ba’Kelalan</w:t>
      </w:r>
      <w:proofErr w:type="spellEnd"/>
    </w:p>
    <w:p w:rsidR="005E7A37" w:rsidRPr="00E33951" w:rsidRDefault="005E7A37" w:rsidP="005E7A37">
      <w:pPr>
        <w:jc w:val="center"/>
        <w:rPr>
          <w:rFonts w:ascii="Times New Roman" w:hAnsi="Times New Roman" w:cs="Times New Roman"/>
          <w:sz w:val="24"/>
          <w:szCs w:val="24"/>
        </w:rPr>
      </w:pPr>
    </w:p>
    <w:p w:rsidR="00AE03E8" w:rsidRPr="00E33951" w:rsidRDefault="005E7A37" w:rsidP="00E76078">
      <w:pPr>
        <w:jc w:val="left"/>
        <w:rPr>
          <w:rFonts w:ascii="Times New Roman" w:hAnsi="Times New Roman" w:cs="Times New Roman"/>
          <w:sz w:val="24"/>
          <w:szCs w:val="24"/>
        </w:rPr>
      </w:pPr>
      <w:r w:rsidRPr="00E33951">
        <w:rPr>
          <w:rFonts w:ascii="Times New Roman" w:hAnsi="Times New Roman" w:cs="Times New Roman"/>
          <w:sz w:val="24"/>
          <w:szCs w:val="24"/>
        </w:rPr>
        <w:t xml:space="preserve">Make </w:t>
      </w:r>
      <w:proofErr w:type="spellStart"/>
      <w:r w:rsidRPr="00E33951">
        <w:rPr>
          <w:rFonts w:ascii="Times New Roman" w:hAnsi="Times New Roman" w:cs="Times New Roman"/>
          <w:sz w:val="24"/>
          <w:szCs w:val="24"/>
        </w:rPr>
        <w:t>Jiwan</w:t>
      </w:r>
      <w:proofErr w:type="spellEnd"/>
      <w:r w:rsidRPr="00E33951">
        <w:rPr>
          <w:rFonts w:ascii="Times New Roman" w:hAnsi="Times New Roman" w:cs="Times New Roman"/>
          <w:sz w:val="24"/>
          <w:szCs w:val="24"/>
        </w:rPr>
        <w:t xml:space="preserve">, Louisiana Lulu Lukas, </w:t>
      </w:r>
      <w:proofErr w:type="spellStart"/>
      <w:r w:rsidRPr="00E33951">
        <w:rPr>
          <w:rFonts w:ascii="Times New Roman" w:hAnsi="Times New Roman" w:cs="Times New Roman"/>
          <w:sz w:val="24"/>
          <w:szCs w:val="24"/>
        </w:rPr>
        <w:t>Saripah</w:t>
      </w:r>
      <w:proofErr w:type="spellEnd"/>
      <w:r w:rsidRPr="00E33951">
        <w:rPr>
          <w:rFonts w:ascii="Times New Roman" w:hAnsi="Times New Roman" w:cs="Times New Roman"/>
          <w:sz w:val="24"/>
          <w:szCs w:val="24"/>
        </w:rPr>
        <w:t xml:space="preserve"> </w:t>
      </w:r>
      <w:proofErr w:type="spellStart"/>
      <w:r w:rsidRPr="00E33951">
        <w:rPr>
          <w:rFonts w:ascii="Times New Roman" w:hAnsi="Times New Roman" w:cs="Times New Roman"/>
          <w:sz w:val="24"/>
          <w:szCs w:val="24"/>
        </w:rPr>
        <w:t>Banseng</w:t>
      </w:r>
      <w:proofErr w:type="spellEnd"/>
    </w:p>
    <w:p w:rsidR="005E7A37" w:rsidRPr="00E33951" w:rsidRDefault="00AE03E8" w:rsidP="00E76078">
      <w:pPr>
        <w:jc w:val="left"/>
        <w:rPr>
          <w:rFonts w:ascii="Times New Roman" w:hAnsi="Times New Roman" w:cs="Times New Roman"/>
          <w:sz w:val="24"/>
          <w:szCs w:val="24"/>
        </w:rPr>
      </w:pPr>
      <w:r>
        <w:rPr>
          <w:rFonts w:ascii="Times New Roman" w:hAnsi="Times New Roman" w:cs="Times New Roman"/>
          <w:sz w:val="24"/>
          <w:szCs w:val="24"/>
        </w:rPr>
        <w:t xml:space="preserve">Department of Crop Science, </w:t>
      </w:r>
      <w:r w:rsidR="005E7A37" w:rsidRPr="00E33951">
        <w:rPr>
          <w:rFonts w:ascii="Times New Roman" w:hAnsi="Times New Roman" w:cs="Times New Roman"/>
          <w:sz w:val="24"/>
          <w:szCs w:val="24"/>
        </w:rPr>
        <w:t>Faculty of Agriculture and Food Sciences</w:t>
      </w:r>
    </w:p>
    <w:p w:rsidR="005E7A37" w:rsidRPr="00E33951" w:rsidRDefault="005E7A37" w:rsidP="00E76078">
      <w:pPr>
        <w:jc w:val="left"/>
        <w:rPr>
          <w:rFonts w:ascii="Times New Roman" w:hAnsi="Times New Roman" w:cs="Times New Roman"/>
          <w:sz w:val="24"/>
          <w:szCs w:val="24"/>
        </w:rPr>
      </w:pPr>
      <w:r w:rsidRPr="00E33951">
        <w:rPr>
          <w:rFonts w:ascii="Times New Roman" w:hAnsi="Times New Roman" w:cs="Times New Roman"/>
          <w:sz w:val="24"/>
          <w:szCs w:val="24"/>
        </w:rPr>
        <w:t>Universiti Putra Malaysia Bintulu Campus</w:t>
      </w:r>
      <w:r w:rsidR="00AE03E8">
        <w:rPr>
          <w:rFonts w:ascii="Times New Roman" w:hAnsi="Times New Roman" w:cs="Times New Roman"/>
          <w:sz w:val="24"/>
          <w:szCs w:val="24"/>
        </w:rPr>
        <w:t xml:space="preserve">, </w:t>
      </w:r>
      <w:r w:rsidRPr="00E33951">
        <w:rPr>
          <w:rFonts w:ascii="Times New Roman" w:hAnsi="Times New Roman" w:cs="Times New Roman"/>
          <w:sz w:val="24"/>
          <w:szCs w:val="24"/>
        </w:rPr>
        <w:t>97000 Bintulu, Sarawak</w:t>
      </w:r>
    </w:p>
    <w:p w:rsidR="005E7A37" w:rsidRPr="00E33951" w:rsidRDefault="00165003" w:rsidP="00E76078">
      <w:pPr>
        <w:jc w:val="left"/>
        <w:rPr>
          <w:rFonts w:ascii="Times New Roman" w:hAnsi="Times New Roman" w:cs="Times New Roman"/>
          <w:sz w:val="24"/>
          <w:szCs w:val="24"/>
        </w:rPr>
      </w:pPr>
      <w:hyperlink r:id="rId13" w:history="1">
        <w:r w:rsidR="005E7A37" w:rsidRPr="00E33951">
          <w:rPr>
            <w:rStyle w:val="Hyperlink"/>
            <w:rFonts w:ascii="Times New Roman" w:hAnsi="Times New Roman" w:cs="Times New Roman"/>
            <w:sz w:val="24"/>
            <w:szCs w:val="24"/>
          </w:rPr>
          <w:t>make@upm.edu.my</w:t>
        </w:r>
      </w:hyperlink>
    </w:p>
    <w:p w:rsidR="005E7A37" w:rsidRPr="00E33951" w:rsidRDefault="005E7A37" w:rsidP="005E7A37">
      <w:pPr>
        <w:jc w:val="center"/>
        <w:rPr>
          <w:rFonts w:ascii="Times New Roman" w:hAnsi="Times New Roman" w:cs="Times New Roman"/>
          <w:sz w:val="24"/>
          <w:szCs w:val="24"/>
        </w:rPr>
      </w:pPr>
    </w:p>
    <w:p w:rsidR="005E7A37" w:rsidRPr="00E33951" w:rsidRDefault="005E7A37" w:rsidP="005E7A37">
      <w:pPr>
        <w:jc w:val="center"/>
        <w:rPr>
          <w:rFonts w:ascii="Times New Roman" w:hAnsi="Times New Roman" w:cs="Times New Roman"/>
          <w:sz w:val="24"/>
          <w:szCs w:val="24"/>
        </w:rPr>
      </w:pPr>
    </w:p>
    <w:p w:rsidR="005E7A37" w:rsidRPr="00E33951" w:rsidRDefault="00E76078" w:rsidP="00E76078">
      <w:pPr>
        <w:jc w:val="left"/>
        <w:rPr>
          <w:rFonts w:ascii="Times New Roman" w:hAnsi="Times New Roman" w:cs="Times New Roman"/>
          <w:b/>
          <w:sz w:val="24"/>
          <w:szCs w:val="24"/>
        </w:rPr>
      </w:pPr>
      <w:r>
        <w:rPr>
          <w:rFonts w:ascii="Times New Roman" w:hAnsi="Times New Roman" w:cs="Times New Roman"/>
          <w:b/>
          <w:sz w:val="24"/>
          <w:szCs w:val="24"/>
        </w:rPr>
        <w:t>Abstract</w:t>
      </w:r>
    </w:p>
    <w:p w:rsidR="005E7A37" w:rsidRPr="00E33951" w:rsidRDefault="005E7A37" w:rsidP="005E7A37">
      <w:pPr>
        <w:rPr>
          <w:rFonts w:ascii="Times New Roman" w:hAnsi="Times New Roman" w:cs="Times New Roman"/>
          <w:b/>
          <w:sz w:val="24"/>
          <w:szCs w:val="24"/>
        </w:rPr>
      </w:pPr>
    </w:p>
    <w:p w:rsidR="005E7A37" w:rsidRPr="00E33951" w:rsidRDefault="005E7A37" w:rsidP="005E7A37">
      <w:pPr>
        <w:rPr>
          <w:rFonts w:ascii="Times New Roman" w:hAnsi="Times New Roman" w:cs="Times New Roman"/>
          <w:sz w:val="24"/>
          <w:szCs w:val="24"/>
        </w:rPr>
      </w:pPr>
      <w:r w:rsidRPr="00E33951">
        <w:rPr>
          <w:rFonts w:ascii="Times New Roman" w:hAnsi="Times New Roman" w:cs="Times New Roman"/>
          <w:sz w:val="24"/>
          <w:szCs w:val="24"/>
        </w:rPr>
        <w:t xml:space="preserve">Bario and </w:t>
      </w:r>
      <w:proofErr w:type="spellStart"/>
      <w:r w:rsidRPr="00E33951">
        <w:rPr>
          <w:rFonts w:ascii="Times New Roman" w:hAnsi="Times New Roman" w:cs="Times New Roman"/>
          <w:sz w:val="24"/>
          <w:szCs w:val="24"/>
        </w:rPr>
        <w:t>Ba’kelalan</w:t>
      </w:r>
      <w:proofErr w:type="spellEnd"/>
      <w:r w:rsidRPr="00E33951">
        <w:rPr>
          <w:rFonts w:ascii="Times New Roman" w:hAnsi="Times New Roman" w:cs="Times New Roman"/>
          <w:sz w:val="24"/>
          <w:szCs w:val="24"/>
        </w:rPr>
        <w:t xml:space="preserve"> are unique highland settlement area reside by two different ethnic (</w:t>
      </w:r>
      <w:proofErr w:type="spellStart"/>
      <w:r w:rsidRPr="00E33951">
        <w:rPr>
          <w:rFonts w:ascii="Times New Roman" w:hAnsi="Times New Roman" w:cs="Times New Roman"/>
          <w:sz w:val="24"/>
          <w:szCs w:val="24"/>
        </w:rPr>
        <w:t>Kelabit</w:t>
      </w:r>
      <w:proofErr w:type="spellEnd"/>
      <w:r w:rsidRPr="00E33951">
        <w:rPr>
          <w:rFonts w:ascii="Times New Roman" w:hAnsi="Times New Roman" w:cs="Times New Roman"/>
          <w:sz w:val="24"/>
          <w:szCs w:val="24"/>
        </w:rPr>
        <w:t xml:space="preserve"> and </w:t>
      </w:r>
      <w:proofErr w:type="spellStart"/>
      <w:r w:rsidRPr="00E33951">
        <w:rPr>
          <w:rFonts w:ascii="Times New Roman" w:hAnsi="Times New Roman" w:cs="Times New Roman"/>
          <w:sz w:val="24"/>
          <w:szCs w:val="24"/>
        </w:rPr>
        <w:t>Lun</w:t>
      </w:r>
      <w:proofErr w:type="spellEnd"/>
      <w:r w:rsidRPr="00E33951">
        <w:rPr>
          <w:rFonts w:ascii="Times New Roman" w:hAnsi="Times New Roman" w:cs="Times New Roman"/>
          <w:sz w:val="24"/>
          <w:szCs w:val="24"/>
        </w:rPr>
        <w:t xml:space="preserve"> Bawang) that sharing same trade commodities such as Adan Rice </w:t>
      </w:r>
      <w:proofErr w:type="spellStart"/>
      <w:r w:rsidRPr="00E33951">
        <w:rPr>
          <w:rFonts w:ascii="Times New Roman" w:hAnsi="Times New Roman" w:cs="Times New Roman"/>
          <w:sz w:val="24"/>
          <w:szCs w:val="24"/>
        </w:rPr>
        <w:t>a.k.a</w:t>
      </w:r>
      <w:proofErr w:type="spellEnd"/>
      <w:r w:rsidRPr="00E33951">
        <w:rPr>
          <w:rFonts w:ascii="Times New Roman" w:hAnsi="Times New Roman" w:cs="Times New Roman"/>
          <w:sz w:val="24"/>
          <w:szCs w:val="24"/>
        </w:rPr>
        <w:t xml:space="preserve"> Bario Rice and natural products (e.g. highland salt), besides having almost similar microclimate and geographical condition. Rice-based business is the key to the economic enhancement for these two areas besides tourism. Labour or workforce and logistic are the common problems that become the drawback factors in introducing new labour intensive agriculture venture within this area besides logistic and some socio-cultural factors. Agro-entrepreneur in both areas should optimise the existing resources and focus on the production of low input high value products. Paddy production need to be increase from traditional 1 tonne to 5 tonnes per hectare which will generate RM20,000.00 per hectare (RM4.00 per kg of paddy). Five tonnes of paddy will be produced by 20 tonnes of straw which will be the resources for growing mushroom and making compost for enhancing the horticultural sectors. This will give additional RM4000.00 per hectare from straw. Study conducted in </w:t>
      </w:r>
      <w:proofErr w:type="spellStart"/>
      <w:r w:rsidRPr="00E33951">
        <w:rPr>
          <w:rFonts w:ascii="Times New Roman" w:hAnsi="Times New Roman" w:cs="Times New Roman"/>
          <w:sz w:val="24"/>
          <w:szCs w:val="24"/>
        </w:rPr>
        <w:t>Ba’kelalan</w:t>
      </w:r>
      <w:proofErr w:type="spellEnd"/>
      <w:r w:rsidRPr="00E33951">
        <w:rPr>
          <w:rFonts w:ascii="Times New Roman" w:hAnsi="Times New Roman" w:cs="Times New Roman"/>
          <w:sz w:val="24"/>
          <w:szCs w:val="24"/>
        </w:rPr>
        <w:t xml:space="preserve"> showed that the paddy has the potential to produce up to 6 tonnes of paddy per hectare per season. The fallow paddy field should be optimised for rearing fishes or other aquatic products that can be harvested within 5 months period. With abundance of water sources and slight modification of paddy field, yield or revenue gain per acreage of land can be increased without having additional labour force. Mushrooms, stingless bee and bee rearing are among new agro-enterprise that suit the condition of areas where the community are practising pesticide free farming system. Other less damaging farming activity is coffee farming which will be became the nectar and pollen source for the bees. Decorative or complimentary agro-enterprise such as flower, strawberry or other sub-tropical fruits or vegetables will become the accessories for attracting tourist to this area. Furthermost, packaging, branding and distribution of these rural premium products are the key for sustaining this resource-based agro-</w:t>
      </w:r>
      <w:proofErr w:type="spellStart"/>
      <w:r w:rsidRPr="00E33951">
        <w:rPr>
          <w:rFonts w:ascii="Times New Roman" w:hAnsi="Times New Roman" w:cs="Times New Roman"/>
          <w:sz w:val="24"/>
          <w:szCs w:val="24"/>
        </w:rPr>
        <w:t>preneur</w:t>
      </w:r>
      <w:proofErr w:type="spellEnd"/>
      <w:r w:rsidRPr="00E33951">
        <w:rPr>
          <w:rFonts w:ascii="Times New Roman" w:hAnsi="Times New Roman" w:cs="Times New Roman"/>
          <w:sz w:val="24"/>
          <w:szCs w:val="24"/>
        </w:rPr>
        <w:t xml:space="preserve"> within this highland region. Thus, this paper will discuss on resource optimisation and agro-</w:t>
      </w:r>
      <w:proofErr w:type="spellStart"/>
      <w:r w:rsidRPr="00E33951">
        <w:rPr>
          <w:rFonts w:ascii="Times New Roman" w:hAnsi="Times New Roman" w:cs="Times New Roman"/>
          <w:sz w:val="24"/>
          <w:szCs w:val="24"/>
        </w:rPr>
        <w:t>preneur</w:t>
      </w:r>
      <w:proofErr w:type="spellEnd"/>
      <w:r w:rsidRPr="00E33951">
        <w:rPr>
          <w:rFonts w:ascii="Times New Roman" w:hAnsi="Times New Roman" w:cs="Times New Roman"/>
          <w:sz w:val="24"/>
          <w:szCs w:val="24"/>
        </w:rPr>
        <w:t xml:space="preserve"> development strategy applicable for this areas from science, social, economic and environmental perspectives.</w:t>
      </w:r>
    </w:p>
    <w:p w:rsidR="005E7A37" w:rsidRPr="00E33951" w:rsidRDefault="005E7A37" w:rsidP="00401E05">
      <w:pPr>
        <w:rPr>
          <w:rFonts w:ascii="Times New Roman" w:hAnsi="Times New Roman" w:cs="Times New Roman"/>
          <w:sz w:val="24"/>
          <w:szCs w:val="24"/>
        </w:rPr>
      </w:pPr>
    </w:p>
    <w:p w:rsidR="005E7A37" w:rsidRDefault="005E7A37"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Pr="00E33951" w:rsidRDefault="002A4561" w:rsidP="00401E05">
      <w:pPr>
        <w:rPr>
          <w:rFonts w:ascii="Times New Roman" w:hAnsi="Times New Roman" w:cs="Times New Roman"/>
          <w:sz w:val="24"/>
          <w:szCs w:val="24"/>
        </w:rPr>
      </w:pPr>
    </w:p>
    <w:p w:rsidR="005E7A37" w:rsidRPr="00E33951" w:rsidRDefault="005E7A37" w:rsidP="0098378D">
      <w:pPr>
        <w:rPr>
          <w:rFonts w:ascii="Times New Roman" w:hAnsi="Times New Roman" w:cs="Times New Roman"/>
          <w:b/>
          <w:sz w:val="24"/>
          <w:szCs w:val="24"/>
        </w:rPr>
      </w:pPr>
    </w:p>
    <w:p w:rsidR="005E7A37" w:rsidRPr="00E76078" w:rsidRDefault="00AE03E8" w:rsidP="00E76078">
      <w:pPr>
        <w:jc w:val="left"/>
        <w:rPr>
          <w:rFonts w:ascii="Times New Roman" w:hAnsi="Times New Roman" w:cs="Times New Roman"/>
          <w:b/>
          <w:sz w:val="24"/>
          <w:szCs w:val="24"/>
          <w:u w:val="single"/>
        </w:rPr>
      </w:pPr>
      <w:r w:rsidRPr="00E76078">
        <w:rPr>
          <w:rFonts w:ascii="Times New Roman" w:hAnsi="Times New Roman" w:cs="Times New Roman"/>
          <w:b/>
          <w:sz w:val="24"/>
          <w:szCs w:val="24"/>
          <w:u w:val="single"/>
        </w:rPr>
        <w:lastRenderedPageBreak/>
        <w:t xml:space="preserve">Community Area Zoning In </w:t>
      </w:r>
      <w:proofErr w:type="gramStart"/>
      <w:r w:rsidRPr="00E76078">
        <w:rPr>
          <w:rFonts w:ascii="Times New Roman" w:hAnsi="Times New Roman" w:cs="Times New Roman"/>
          <w:b/>
          <w:sz w:val="24"/>
          <w:szCs w:val="24"/>
          <w:u w:val="single"/>
        </w:rPr>
        <w:t>The</w:t>
      </w:r>
      <w:proofErr w:type="gramEnd"/>
      <w:r w:rsidRPr="00E76078">
        <w:rPr>
          <w:rFonts w:ascii="Times New Roman" w:hAnsi="Times New Roman" w:cs="Times New Roman"/>
          <w:b/>
          <w:sz w:val="24"/>
          <w:szCs w:val="24"/>
          <w:u w:val="single"/>
        </w:rPr>
        <w:t xml:space="preserve"> Highlands Of Sabah And Sarawak</w:t>
      </w:r>
    </w:p>
    <w:p w:rsidR="00E76078" w:rsidRDefault="00E76078" w:rsidP="00E76078">
      <w:pPr>
        <w:jc w:val="left"/>
        <w:rPr>
          <w:rFonts w:ascii="Times New Roman" w:hAnsi="Times New Roman" w:cs="Times New Roman"/>
          <w:b/>
          <w:sz w:val="24"/>
          <w:szCs w:val="24"/>
        </w:rPr>
      </w:pPr>
    </w:p>
    <w:p w:rsidR="005E7A37" w:rsidRPr="00AE03E8" w:rsidRDefault="005E7A37" w:rsidP="00E76078">
      <w:pPr>
        <w:jc w:val="left"/>
        <w:rPr>
          <w:rFonts w:ascii="Times New Roman" w:hAnsi="Times New Roman" w:cs="Times New Roman"/>
          <w:b/>
          <w:sz w:val="24"/>
          <w:szCs w:val="24"/>
        </w:rPr>
      </w:pPr>
      <w:r w:rsidRPr="00AE03E8">
        <w:rPr>
          <w:rFonts w:ascii="Times New Roman" w:hAnsi="Times New Roman" w:cs="Times New Roman"/>
          <w:b/>
          <w:sz w:val="24"/>
          <w:szCs w:val="24"/>
        </w:rPr>
        <w:t>Alicia K.C. Ng</w:t>
      </w:r>
    </w:p>
    <w:p w:rsidR="00E76078" w:rsidRPr="00AE03E8" w:rsidRDefault="00AE03E8" w:rsidP="00E76078">
      <w:pPr>
        <w:jc w:val="left"/>
        <w:rPr>
          <w:rFonts w:ascii="Times New Roman" w:hAnsi="Times New Roman" w:cs="Times New Roman"/>
          <w:b/>
          <w:color w:val="000000"/>
          <w:sz w:val="24"/>
          <w:szCs w:val="24"/>
          <w:shd w:val="clear" w:color="auto" w:fill="FFFFFF"/>
        </w:rPr>
      </w:pPr>
      <w:r w:rsidRPr="00AE03E8">
        <w:rPr>
          <w:rFonts w:ascii="Times New Roman" w:hAnsi="Times New Roman" w:cs="Times New Roman"/>
          <w:b/>
          <w:color w:val="000000"/>
          <w:sz w:val="24"/>
          <w:szCs w:val="24"/>
          <w:shd w:val="clear" w:color="auto" w:fill="FFFFFF"/>
        </w:rPr>
        <w:t>Senior Programme Officer - Community Engagement and Education</w:t>
      </w:r>
    </w:p>
    <w:p w:rsidR="00AE03E8" w:rsidRPr="00AE03E8" w:rsidRDefault="00AE03E8" w:rsidP="00E76078">
      <w:pPr>
        <w:jc w:val="left"/>
        <w:rPr>
          <w:rFonts w:ascii="Times New Roman" w:hAnsi="Times New Roman" w:cs="Times New Roman"/>
          <w:b/>
          <w:color w:val="000000"/>
          <w:sz w:val="24"/>
          <w:szCs w:val="24"/>
          <w:shd w:val="clear" w:color="auto" w:fill="FFFFFF"/>
        </w:rPr>
      </w:pPr>
      <w:r w:rsidRPr="00AE03E8">
        <w:rPr>
          <w:rFonts w:ascii="Times New Roman" w:hAnsi="Times New Roman" w:cs="Times New Roman"/>
          <w:b/>
          <w:color w:val="000000"/>
          <w:sz w:val="24"/>
          <w:szCs w:val="24"/>
          <w:shd w:val="clear" w:color="auto" w:fill="FFFFFF"/>
        </w:rPr>
        <w:t>WWF-Malaysia</w:t>
      </w:r>
    </w:p>
    <w:p w:rsidR="00AE03E8" w:rsidRDefault="00165003" w:rsidP="00E76078">
      <w:pPr>
        <w:jc w:val="left"/>
      </w:pPr>
      <w:hyperlink r:id="rId14" w:history="1">
        <w:r w:rsidR="00357E35" w:rsidRPr="00850CA9">
          <w:rPr>
            <w:rStyle w:val="Hyperlink"/>
          </w:rPr>
          <w:t>kcng@wwf.org.my</w:t>
        </w:r>
      </w:hyperlink>
    </w:p>
    <w:p w:rsidR="00357E35" w:rsidRPr="00E33951" w:rsidRDefault="00357E35" w:rsidP="00E76078">
      <w:pPr>
        <w:jc w:val="left"/>
        <w:rPr>
          <w:rFonts w:ascii="Times New Roman" w:hAnsi="Times New Roman" w:cs="Times New Roman"/>
          <w:b/>
          <w:sz w:val="24"/>
          <w:szCs w:val="24"/>
        </w:rPr>
      </w:pPr>
    </w:p>
    <w:p w:rsidR="005E7A37" w:rsidRDefault="005E7A37" w:rsidP="005E7A37">
      <w:pPr>
        <w:rPr>
          <w:rFonts w:ascii="Times New Roman" w:hAnsi="Times New Roman" w:cs="Times New Roman"/>
          <w:b/>
          <w:sz w:val="24"/>
          <w:szCs w:val="24"/>
        </w:rPr>
      </w:pPr>
      <w:r w:rsidRPr="00E33951">
        <w:rPr>
          <w:rFonts w:ascii="Times New Roman" w:hAnsi="Times New Roman" w:cs="Times New Roman"/>
          <w:b/>
          <w:sz w:val="24"/>
          <w:szCs w:val="24"/>
        </w:rPr>
        <w:t>Abstract</w:t>
      </w:r>
    </w:p>
    <w:p w:rsidR="00E76078" w:rsidRPr="00E33951" w:rsidRDefault="00E76078" w:rsidP="005E7A37">
      <w:pPr>
        <w:rPr>
          <w:rFonts w:ascii="Times New Roman" w:hAnsi="Times New Roman" w:cs="Times New Roman"/>
          <w:b/>
          <w:sz w:val="24"/>
          <w:szCs w:val="24"/>
        </w:rPr>
      </w:pPr>
    </w:p>
    <w:p w:rsidR="005E7A37" w:rsidRPr="00E33951" w:rsidRDefault="005E7A37" w:rsidP="005E7A37">
      <w:pPr>
        <w:rPr>
          <w:rFonts w:ascii="Times New Roman" w:hAnsi="Times New Roman" w:cs="Times New Roman"/>
          <w:sz w:val="24"/>
          <w:szCs w:val="24"/>
        </w:rPr>
      </w:pPr>
      <w:r w:rsidRPr="00E33951">
        <w:rPr>
          <w:rFonts w:ascii="Times New Roman" w:hAnsi="Times New Roman" w:cs="Times New Roman"/>
          <w:sz w:val="24"/>
          <w:szCs w:val="24"/>
        </w:rPr>
        <w:t>This presentation comprises two parts: 1) sharing of a community empowerment activity using zoning of community-use and natural resource areas</w:t>
      </w:r>
      <w:proofErr w:type="gramStart"/>
      <w:r w:rsidRPr="00E33951">
        <w:rPr>
          <w:rFonts w:ascii="Times New Roman" w:hAnsi="Times New Roman" w:cs="Times New Roman"/>
          <w:sz w:val="24"/>
          <w:szCs w:val="24"/>
        </w:rPr>
        <w:t>;</w:t>
      </w:r>
      <w:proofErr w:type="gramEnd"/>
      <w:r w:rsidRPr="00E33951">
        <w:rPr>
          <w:rFonts w:ascii="Times New Roman" w:hAnsi="Times New Roman" w:cs="Times New Roman"/>
          <w:sz w:val="24"/>
          <w:szCs w:val="24"/>
        </w:rPr>
        <w:t xml:space="preserve"> 2) using part of the outcomes as a jump-off point for further dialogue. From 2014 – 2017, a series of training workshops and mapping activities with the indigenous communities of Ba’ </w:t>
      </w:r>
      <w:proofErr w:type="spellStart"/>
      <w:r w:rsidRPr="00E33951">
        <w:rPr>
          <w:rFonts w:ascii="Times New Roman" w:hAnsi="Times New Roman" w:cs="Times New Roman"/>
          <w:sz w:val="24"/>
          <w:szCs w:val="24"/>
        </w:rPr>
        <w:t>Kelalan</w:t>
      </w:r>
      <w:proofErr w:type="spellEnd"/>
      <w:r w:rsidRPr="00E33951">
        <w:rPr>
          <w:rFonts w:ascii="Times New Roman" w:hAnsi="Times New Roman" w:cs="Times New Roman"/>
          <w:sz w:val="24"/>
          <w:szCs w:val="24"/>
        </w:rPr>
        <w:t xml:space="preserve">, Long </w:t>
      </w:r>
      <w:proofErr w:type="spellStart"/>
      <w:r w:rsidRPr="00E33951">
        <w:rPr>
          <w:rFonts w:ascii="Times New Roman" w:hAnsi="Times New Roman" w:cs="Times New Roman"/>
          <w:sz w:val="24"/>
          <w:szCs w:val="24"/>
        </w:rPr>
        <w:t>Semadoh</w:t>
      </w:r>
      <w:proofErr w:type="spellEnd"/>
      <w:r w:rsidRPr="00E33951">
        <w:rPr>
          <w:rFonts w:ascii="Times New Roman" w:hAnsi="Times New Roman" w:cs="Times New Roman"/>
          <w:sz w:val="24"/>
          <w:szCs w:val="24"/>
        </w:rPr>
        <w:t xml:space="preserve"> and Long Pa’ </w:t>
      </w:r>
      <w:proofErr w:type="spellStart"/>
      <w:r w:rsidRPr="00E33951">
        <w:rPr>
          <w:rFonts w:ascii="Times New Roman" w:hAnsi="Times New Roman" w:cs="Times New Roman"/>
          <w:sz w:val="24"/>
          <w:szCs w:val="24"/>
        </w:rPr>
        <w:t>Sia</w:t>
      </w:r>
      <w:proofErr w:type="spellEnd"/>
      <w:r w:rsidRPr="00E33951">
        <w:rPr>
          <w:rFonts w:ascii="Times New Roman" w:hAnsi="Times New Roman" w:cs="Times New Roman"/>
          <w:sz w:val="24"/>
          <w:szCs w:val="24"/>
        </w:rPr>
        <w:t xml:space="preserve">’ were carried out for a total of 30 participants in the highlands of Sarawak and Sabah. The objective of carrying out community area zoning was to empower the indigenous people from the highlands of Sabah and Sarawak towards management and monitoring of their own community-use and important conservation areas. This then built towards developing a plan to establish Indigenous Community Conserved Areas (ICCAs) by the people themselves so that they can be part of the initiative towards sustainable development in the highlands. This activity is a collaborative effort between the Alliance of the Indigenous Peoples in Borneo (FORMADAT) and WWF-Malaysia. It also involved other partners such as Forest Department Sarawak (FDS), Sarawak Forestry Corporation (SFC), Ministry of Tourism and Culture, and Curtin University. Local communities were trained by GIS experts from WWF-Malaysia together with previously trained community members from Bario. </w:t>
      </w:r>
      <w:r w:rsidRPr="00E33951">
        <w:rPr>
          <w:rFonts w:ascii="Times New Roman" w:hAnsi="Times New Roman" w:cs="Times New Roman"/>
          <w:sz w:val="24"/>
          <w:szCs w:val="24"/>
          <w:lang w:eastAsia="en-GB"/>
        </w:rPr>
        <w:t xml:space="preserve">The activities comprised one capacity building workshop per village, aimed to </w:t>
      </w:r>
      <w:r w:rsidRPr="00E33951">
        <w:rPr>
          <w:rFonts w:ascii="Times New Roman" w:hAnsi="Times New Roman" w:cs="Times New Roman"/>
          <w:sz w:val="24"/>
          <w:szCs w:val="24"/>
        </w:rPr>
        <w:t xml:space="preserve">introduce local communities in the highlands to GPS and usage; basic mapping theory, field work and practical mapping exercises. The communities then carried out work on the ground to tag waypoints at key trails and places of interests, cultural sites (old cemeteries, crocodile mounds, megaliths, sharpening stones, etc.), paddy fields, hunting grounds, salt licks, important sources of water and much more. The result from </w:t>
      </w:r>
      <w:proofErr w:type="spellStart"/>
      <w:r w:rsidRPr="00E33951">
        <w:rPr>
          <w:rFonts w:ascii="Times New Roman" w:hAnsi="Times New Roman" w:cs="Times New Roman"/>
          <w:sz w:val="24"/>
          <w:szCs w:val="24"/>
        </w:rPr>
        <w:t>Ba’Kelalan</w:t>
      </w:r>
      <w:proofErr w:type="spellEnd"/>
      <w:r w:rsidRPr="00E33951">
        <w:rPr>
          <w:rFonts w:ascii="Times New Roman" w:hAnsi="Times New Roman" w:cs="Times New Roman"/>
          <w:sz w:val="24"/>
          <w:szCs w:val="24"/>
        </w:rPr>
        <w:t xml:space="preserve"> has produced an initial zoning map. This must now be used as a tool towards planning and sustainable management of their area. The next part of this session will consist of a dialogue with the communities and other stakeholders for this purpose. </w:t>
      </w:r>
    </w:p>
    <w:p w:rsidR="005E7A37" w:rsidRPr="00E33951" w:rsidRDefault="005E7A37" w:rsidP="00401E05">
      <w:pPr>
        <w:rPr>
          <w:rFonts w:ascii="Times New Roman" w:hAnsi="Times New Roman" w:cs="Times New Roman"/>
          <w:sz w:val="24"/>
          <w:szCs w:val="24"/>
        </w:rPr>
      </w:pPr>
    </w:p>
    <w:p w:rsidR="005E7A37" w:rsidRPr="00E33951" w:rsidRDefault="005E7A37" w:rsidP="00401E05">
      <w:pPr>
        <w:rPr>
          <w:rFonts w:ascii="Times New Roman" w:hAnsi="Times New Roman" w:cs="Times New Roman"/>
          <w:sz w:val="24"/>
          <w:szCs w:val="24"/>
        </w:rPr>
      </w:pPr>
    </w:p>
    <w:p w:rsidR="005E7A37" w:rsidRPr="00E33951" w:rsidRDefault="005E7A37" w:rsidP="00401E05">
      <w:pPr>
        <w:rPr>
          <w:rFonts w:ascii="Times New Roman" w:hAnsi="Times New Roman" w:cs="Times New Roman"/>
          <w:sz w:val="24"/>
          <w:szCs w:val="24"/>
        </w:rPr>
      </w:pPr>
    </w:p>
    <w:p w:rsidR="005E7A37" w:rsidRPr="00E33951" w:rsidRDefault="005E7A37" w:rsidP="00401E05">
      <w:pPr>
        <w:rPr>
          <w:rFonts w:ascii="Times New Roman" w:hAnsi="Times New Roman" w:cs="Times New Roman"/>
          <w:sz w:val="24"/>
          <w:szCs w:val="24"/>
        </w:rPr>
      </w:pPr>
    </w:p>
    <w:p w:rsidR="005E7A37" w:rsidRPr="00E33951" w:rsidRDefault="005E7A37"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8378D" w:rsidRDefault="0098378D" w:rsidP="00401E05">
      <w:pPr>
        <w:rPr>
          <w:rFonts w:ascii="Times New Roman" w:hAnsi="Times New Roman" w:cs="Times New Roman"/>
          <w:sz w:val="24"/>
          <w:szCs w:val="24"/>
        </w:rPr>
      </w:pPr>
    </w:p>
    <w:p w:rsidR="00E76078" w:rsidRDefault="00E76078" w:rsidP="00401E05">
      <w:pPr>
        <w:rPr>
          <w:rFonts w:ascii="Times New Roman" w:hAnsi="Times New Roman" w:cs="Times New Roman"/>
          <w:sz w:val="24"/>
          <w:szCs w:val="24"/>
        </w:rPr>
      </w:pPr>
    </w:p>
    <w:p w:rsidR="00E76078" w:rsidRPr="009A0426" w:rsidRDefault="00E76078" w:rsidP="00401E05">
      <w:pPr>
        <w:rPr>
          <w:rFonts w:ascii="Times New Roman" w:hAnsi="Times New Roman" w:cs="Times New Roman"/>
          <w:sz w:val="24"/>
          <w:szCs w:val="24"/>
        </w:rPr>
      </w:pPr>
    </w:p>
    <w:p w:rsidR="009A0426" w:rsidRPr="00E76078" w:rsidRDefault="009A0426" w:rsidP="009A0426">
      <w:pPr>
        <w:rPr>
          <w:rFonts w:ascii="Times New Roman" w:hAnsi="Times New Roman" w:cs="Times New Roman"/>
          <w:b/>
          <w:sz w:val="24"/>
          <w:szCs w:val="24"/>
          <w:u w:val="single"/>
        </w:rPr>
      </w:pPr>
      <w:r w:rsidRPr="00E76078">
        <w:rPr>
          <w:rFonts w:ascii="Times New Roman" w:hAnsi="Times New Roman" w:cs="Times New Roman"/>
          <w:b/>
          <w:sz w:val="24"/>
          <w:szCs w:val="24"/>
          <w:u w:val="single"/>
        </w:rPr>
        <w:lastRenderedPageBreak/>
        <w:t xml:space="preserve">Digital Economy </w:t>
      </w:r>
    </w:p>
    <w:p w:rsidR="00E76078" w:rsidRPr="009A0426" w:rsidRDefault="00E76078" w:rsidP="009A0426">
      <w:pPr>
        <w:rPr>
          <w:rFonts w:ascii="Times New Roman" w:hAnsi="Times New Roman" w:cs="Times New Roman"/>
          <w:sz w:val="24"/>
          <w:szCs w:val="24"/>
        </w:rPr>
      </w:pPr>
    </w:p>
    <w:p w:rsidR="00E76078" w:rsidRPr="009D44B1" w:rsidRDefault="009D44B1" w:rsidP="009A0426">
      <w:pPr>
        <w:rPr>
          <w:rFonts w:ascii="Times New Roman" w:hAnsi="Times New Roman" w:cs="Times New Roman"/>
          <w:b/>
          <w:sz w:val="24"/>
          <w:szCs w:val="24"/>
        </w:rPr>
      </w:pPr>
      <w:r>
        <w:rPr>
          <w:rFonts w:ascii="Times New Roman" w:hAnsi="Times New Roman" w:cs="Times New Roman"/>
          <w:b/>
          <w:sz w:val="24"/>
          <w:szCs w:val="24"/>
        </w:rPr>
        <w:t>Professor</w:t>
      </w:r>
      <w:r w:rsidR="009A0426" w:rsidRPr="009D44B1">
        <w:rPr>
          <w:rFonts w:ascii="Times New Roman" w:hAnsi="Times New Roman" w:cs="Times New Roman"/>
          <w:b/>
          <w:sz w:val="24"/>
          <w:szCs w:val="24"/>
        </w:rPr>
        <w:t xml:space="preserve"> Dr Narayanan </w:t>
      </w:r>
      <w:proofErr w:type="spellStart"/>
      <w:r w:rsidR="009A0426" w:rsidRPr="009D44B1">
        <w:rPr>
          <w:rFonts w:ascii="Times New Roman" w:hAnsi="Times New Roman" w:cs="Times New Roman"/>
          <w:b/>
          <w:sz w:val="24"/>
          <w:szCs w:val="24"/>
        </w:rPr>
        <w:t>Kulathuramaiyer</w:t>
      </w:r>
      <w:proofErr w:type="spellEnd"/>
    </w:p>
    <w:p w:rsidR="009B6083" w:rsidRPr="009D44B1" w:rsidRDefault="009A0426" w:rsidP="009A0426">
      <w:pPr>
        <w:rPr>
          <w:rFonts w:ascii="Times New Roman" w:hAnsi="Times New Roman" w:cs="Times New Roman"/>
          <w:b/>
          <w:sz w:val="24"/>
          <w:szCs w:val="24"/>
        </w:rPr>
      </w:pPr>
      <w:proofErr w:type="gramStart"/>
      <w:r w:rsidRPr="009D44B1">
        <w:rPr>
          <w:rFonts w:ascii="Times New Roman" w:hAnsi="Times New Roman" w:cs="Times New Roman"/>
          <w:b/>
          <w:sz w:val="24"/>
          <w:szCs w:val="24"/>
        </w:rPr>
        <w:t>eBKF</w:t>
      </w:r>
      <w:r w:rsidR="009D44B1" w:rsidRPr="009D44B1">
        <w:rPr>
          <w:rFonts w:ascii="Times New Roman" w:hAnsi="Times New Roman" w:cs="Times New Roman"/>
          <w:b/>
          <w:sz w:val="24"/>
          <w:szCs w:val="24"/>
        </w:rPr>
        <w:t>6</w:t>
      </w:r>
      <w:proofErr w:type="gramEnd"/>
      <w:r w:rsidRPr="009D44B1">
        <w:rPr>
          <w:rFonts w:ascii="Times New Roman" w:hAnsi="Times New Roman" w:cs="Times New Roman"/>
          <w:b/>
          <w:sz w:val="24"/>
          <w:szCs w:val="24"/>
        </w:rPr>
        <w:t xml:space="preserve"> Co-Chair</w:t>
      </w:r>
      <w:r w:rsidR="009B6083" w:rsidRPr="009D44B1">
        <w:rPr>
          <w:rFonts w:ascii="Times New Roman" w:hAnsi="Times New Roman" w:cs="Times New Roman"/>
          <w:b/>
          <w:sz w:val="24"/>
          <w:szCs w:val="24"/>
        </w:rPr>
        <w:t>,</w:t>
      </w:r>
    </w:p>
    <w:p w:rsidR="009A0426" w:rsidRPr="009D44B1" w:rsidRDefault="009A0426" w:rsidP="009A0426">
      <w:pPr>
        <w:rPr>
          <w:rFonts w:ascii="Times New Roman" w:hAnsi="Times New Roman" w:cs="Times New Roman"/>
          <w:b/>
          <w:sz w:val="24"/>
          <w:szCs w:val="24"/>
        </w:rPr>
      </w:pPr>
      <w:r w:rsidRPr="009D44B1">
        <w:rPr>
          <w:rFonts w:ascii="Times New Roman" w:hAnsi="Times New Roman" w:cs="Times New Roman"/>
          <w:b/>
          <w:sz w:val="24"/>
          <w:szCs w:val="24"/>
        </w:rPr>
        <w:t>Director of Institute of Social Informatic</w:t>
      </w:r>
      <w:r w:rsidR="009B6083" w:rsidRPr="009D44B1">
        <w:rPr>
          <w:rFonts w:ascii="Times New Roman" w:hAnsi="Times New Roman" w:cs="Times New Roman"/>
          <w:b/>
          <w:sz w:val="24"/>
          <w:szCs w:val="24"/>
        </w:rPr>
        <w:t>s and Technological Innovations</w:t>
      </w:r>
      <w:r w:rsidR="009D44B1" w:rsidRPr="009D44B1">
        <w:rPr>
          <w:rFonts w:ascii="Times New Roman" w:hAnsi="Times New Roman" w:cs="Times New Roman"/>
          <w:b/>
          <w:sz w:val="24"/>
          <w:szCs w:val="24"/>
        </w:rPr>
        <w:t>, UNIMAS</w:t>
      </w:r>
    </w:p>
    <w:p w:rsidR="0098378D" w:rsidRPr="00001800" w:rsidRDefault="00165003" w:rsidP="0098378D">
      <w:pPr>
        <w:shd w:val="clear" w:color="auto" w:fill="FFFFFF"/>
        <w:rPr>
          <w:rFonts w:ascii="Times New Roman" w:hAnsi="Times New Roman" w:cs="Times New Roman"/>
          <w:color w:val="000000"/>
          <w:sz w:val="24"/>
          <w:szCs w:val="24"/>
          <w:u w:val="single"/>
        </w:rPr>
      </w:pPr>
      <w:hyperlink r:id="rId15" w:history="1">
        <w:r w:rsidR="0098378D">
          <w:rPr>
            <w:rStyle w:val="Hyperlink"/>
            <w:rFonts w:ascii="Times New Roman" w:hAnsi="Times New Roman" w:cs="Times New Roman"/>
            <w:sz w:val="24"/>
            <w:szCs w:val="24"/>
          </w:rPr>
          <w:t>n</w:t>
        </w:r>
        <w:r w:rsidR="0098378D" w:rsidRPr="00001800">
          <w:rPr>
            <w:rStyle w:val="Hyperlink"/>
            <w:rFonts w:ascii="Times New Roman" w:hAnsi="Times New Roman" w:cs="Times New Roman"/>
            <w:sz w:val="24"/>
            <w:szCs w:val="24"/>
          </w:rPr>
          <w:t>ara@unimas.my</w:t>
        </w:r>
      </w:hyperlink>
    </w:p>
    <w:p w:rsidR="009A0426" w:rsidRDefault="009A0426" w:rsidP="00401E05">
      <w:pPr>
        <w:rPr>
          <w:rFonts w:ascii="Times New Roman" w:hAnsi="Times New Roman" w:cs="Times New Roman"/>
          <w:sz w:val="24"/>
          <w:szCs w:val="24"/>
        </w:rPr>
      </w:pPr>
    </w:p>
    <w:p w:rsidR="00357E35" w:rsidRPr="00357E35" w:rsidRDefault="00357E35" w:rsidP="00401E05">
      <w:pPr>
        <w:rPr>
          <w:rFonts w:ascii="Times New Roman" w:hAnsi="Times New Roman" w:cs="Times New Roman"/>
          <w:b/>
          <w:sz w:val="24"/>
          <w:szCs w:val="24"/>
        </w:rPr>
      </w:pPr>
      <w:r w:rsidRPr="00357E35">
        <w:rPr>
          <w:rFonts w:ascii="Times New Roman" w:hAnsi="Times New Roman" w:cs="Times New Roman"/>
          <w:b/>
          <w:sz w:val="24"/>
          <w:szCs w:val="24"/>
        </w:rPr>
        <w:t>Abstract</w:t>
      </w:r>
    </w:p>
    <w:p w:rsidR="00357E35" w:rsidRDefault="00357E35" w:rsidP="00401E05">
      <w:pPr>
        <w:rPr>
          <w:rFonts w:ascii="Times New Roman" w:hAnsi="Times New Roman" w:cs="Times New Roman"/>
          <w:sz w:val="24"/>
          <w:szCs w:val="24"/>
        </w:rPr>
      </w:pPr>
    </w:p>
    <w:p w:rsidR="009A0426" w:rsidRPr="009A0426" w:rsidRDefault="009A0426" w:rsidP="00401E05">
      <w:pPr>
        <w:rPr>
          <w:rFonts w:ascii="Times New Roman" w:hAnsi="Times New Roman" w:cs="Times New Roman"/>
          <w:sz w:val="24"/>
          <w:szCs w:val="24"/>
        </w:rPr>
      </w:pPr>
      <w:r w:rsidRPr="009A0426">
        <w:rPr>
          <w:rFonts w:ascii="Times New Roman" w:hAnsi="Times New Roman" w:cs="Times New Roman"/>
          <w:color w:val="222222"/>
          <w:sz w:val="24"/>
          <w:szCs w:val="24"/>
          <w:shd w:val="clear" w:color="auto" w:fill="FFFFFF"/>
        </w:rPr>
        <w:t>Digital Economy is not a new concept, but it is now widely being seen as the way forward for the state of Sarawak. This workshop is aimed a</w:t>
      </w:r>
      <w:r>
        <w:rPr>
          <w:rFonts w:ascii="Times New Roman" w:hAnsi="Times New Roman" w:cs="Times New Roman"/>
          <w:color w:val="222222"/>
          <w:sz w:val="24"/>
          <w:szCs w:val="24"/>
          <w:shd w:val="clear" w:color="auto" w:fill="FFFFFF"/>
        </w:rPr>
        <w:t>t helping us answer some basic </w:t>
      </w:r>
      <w:r w:rsidRPr="009A0426">
        <w:rPr>
          <w:rFonts w:ascii="Times New Roman" w:hAnsi="Times New Roman" w:cs="Times New Roman"/>
          <w:color w:val="222222"/>
          <w:sz w:val="24"/>
          <w:szCs w:val="24"/>
          <w:shd w:val="clear" w:color="auto" w:fill="FFFFFF"/>
        </w:rPr>
        <w:t xml:space="preserve">questions relating to Digit </w:t>
      </w:r>
      <w:proofErr w:type="gramStart"/>
      <w:r w:rsidRPr="009A0426">
        <w:rPr>
          <w:rFonts w:ascii="Times New Roman" w:hAnsi="Times New Roman" w:cs="Times New Roman"/>
          <w:color w:val="222222"/>
          <w:sz w:val="24"/>
          <w:szCs w:val="24"/>
          <w:shd w:val="clear" w:color="auto" w:fill="FFFFFF"/>
        </w:rPr>
        <w:t>a</w:t>
      </w:r>
      <w:proofErr w:type="gramEnd"/>
      <w:r w:rsidRPr="009A0426">
        <w:rPr>
          <w:rFonts w:ascii="Times New Roman" w:hAnsi="Times New Roman" w:cs="Times New Roman"/>
          <w:color w:val="222222"/>
          <w:sz w:val="24"/>
          <w:szCs w:val="24"/>
          <w:shd w:val="clear" w:color="auto" w:fill="FFFFFF"/>
        </w:rPr>
        <w:t xml:space="preserve"> l Economy. Do we really know what it is all </w:t>
      </w:r>
      <w:proofErr w:type="gramStart"/>
      <w:r w:rsidRPr="009A0426">
        <w:rPr>
          <w:rFonts w:ascii="Times New Roman" w:hAnsi="Times New Roman" w:cs="Times New Roman"/>
          <w:color w:val="222222"/>
          <w:sz w:val="24"/>
          <w:szCs w:val="24"/>
          <w:shd w:val="clear" w:color="auto" w:fill="FFFFFF"/>
        </w:rPr>
        <w:t>about</w:t>
      </w:r>
      <w:proofErr w:type="gramEnd"/>
      <w:r w:rsidRPr="009A0426">
        <w:rPr>
          <w:rFonts w:ascii="Times New Roman" w:hAnsi="Times New Roman" w:cs="Times New Roman"/>
          <w:color w:val="222222"/>
          <w:sz w:val="24"/>
          <w:szCs w:val="24"/>
          <w:shd w:val="clear" w:color="auto" w:fill="FFFFFF"/>
        </w:rPr>
        <w:t>? Do we know how it relates to our daily lives? Can it help us to shape our future?</w:t>
      </w: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A0426" w:rsidRDefault="009A0426"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E76078" w:rsidRPr="00E33951" w:rsidRDefault="00E76078" w:rsidP="00401E05">
      <w:pPr>
        <w:rPr>
          <w:rFonts w:ascii="Times New Roman" w:hAnsi="Times New Roman" w:cs="Times New Roman"/>
          <w:sz w:val="24"/>
          <w:szCs w:val="24"/>
        </w:rPr>
      </w:pPr>
    </w:p>
    <w:p w:rsidR="005E7A37" w:rsidRPr="009D44B1" w:rsidRDefault="00F62656" w:rsidP="00401E05">
      <w:pPr>
        <w:rPr>
          <w:rFonts w:ascii="Times New Roman" w:hAnsi="Times New Roman" w:cs="Times New Roman"/>
          <w:b/>
          <w:sz w:val="24"/>
          <w:szCs w:val="24"/>
          <w:u w:val="single"/>
        </w:rPr>
      </w:pPr>
      <w:r w:rsidRPr="009D44B1">
        <w:rPr>
          <w:rFonts w:ascii="Times New Roman" w:hAnsi="Times New Roman" w:cs="Times New Roman"/>
          <w:b/>
          <w:sz w:val="24"/>
          <w:szCs w:val="24"/>
          <w:u w:val="single"/>
        </w:rPr>
        <w:lastRenderedPageBreak/>
        <w:t>Paper Presentation</w:t>
      </w:r>
    </w:p>
    <w:p w:rsidR="00F62656" w:rsidRPr="00E33951" w:rsidRDefault="00F62656" w:rsidP="00401E05">
      <w:pPr>
        <w:rPr>
          <w:rFonts w:ascii="Times New Roman" w:hAnsi="Times New Roman" w:cs="Times New Roman"/>
          <w:sz w:val="24"/>
          <w:szCs w:val="24"/>
        </w:rPr>
      </w:pPr>
    </w:p>
    <w:p w:rsidR="00F62656" w:rsidRPr="00E33951" w:rsidRDefault="00F62656" w:rsidP="00401E05">
      <w:pPr>
        <w:rPr>
          <w:rFonts w:ascii="Times New Roman" w:hAnsi="Times New Roman" w:cs="Times New Roman"/>
          <w:sz w:val="24"/>
          <w:szCs w:val="24"/>
        </w:rPr>
      </w:pPr>
    </w:p>
    <w:p w:rsidR="00F62656" w:rsidRPr="00E33951" w:rsidRDefault="00F62656" w:rsidP="00F62656">
      <w:pPr>
        <w:shd w:val="clear" w:color="auto" w:fill="FFFFFF"/>
        <w:jc w:val="center"/>
        <w:rPr>
          <w:rFonts w:ascii="Times New Roman" w:eastAsia="Times New Roman" w:hAnsi="Times New Roman" w:cs="Times New Roman"/>
          <w:color w:val="212121"/>
          <w:sz w:val="24"/>
          <w:szCs w:val="24"/>
        </w:rPr>
      </w:pPr>
      <w:proofErr w:type="spellStart"/>
      <w:r w:rsidRPr="00E33951">
        <w:rPr>
          <w:rFonts w:ascii="Times New Roman" w:eastAsia="Times New Roman" w:hAnsi="Times New Roman" w:cs="Times New Roman"/>
          <w:b/>
          <w:bCs/>
          <w:color w:val="212121"/>
          <w:sz w:val="24"/>
          <w:szCs w:val="24"/>
        </w:rPr>
        <w:t>Oroo</w:t>
      </w:r>
      <w:proofErr w:type="spellEnd"/>
      <w:r w:rsidRPr="00E33951">
        <w:rPr>
          <w:rFonts w:ascii="Times New Roman" w:eastAsia="Times New Roman" w:hAnsi="Times New Roman" w:cs="Times New Roman"/>
          <w:b/>
          <w:bCs/>
          <w:color w:val="212121"/>
          <w:sz w:val="24"/>
          <w:szCs w:val="24"/>
        </w:rPr>
        <w:t>’ Digitization Project: Looking back to move forward</w:t>
      </w:r>
    </w:p>
    <w:p w:rsidR="00F62656" w:rsidRPr="00E33951" w:rsidRDefault="00F62656" w:rsidP="00F62656">
      <w:pPr>
        <w:shd w:val="clear" w:color="auto" w:fill="FFFFFF"/>
        <w:jc w:val="center"/>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Tariq Zaman</w:t>
      </w:r>
      <w:r w:rsidRPr="00E33951">
        <w:rPr>
          <w:rFonts w:ascii="Times New Roman" w:eastAsia="Times New Roman" w:hAnsi="Times New Roman" w:cs="Times New Roman"/>
          <w:color w:val="212121"/>
          <w:sz w:val="24"/>
          <w:szCs w:val="24"/>
          <w:vertAlign w:val="superscript"/>
        </w:rPr>
        <w:t>1</w:t>
      </w:r>
      <w:r w:rsidRPr="00E33951">
        <w:rPr>
          <w:rFonts w:ascii="Times New Roman" w:eastAsia="Times New Roman" w:hAnsi="Times New Roman" w:cs="Times New Roman"/>
          <w:color w:val="212121"/>
          <w:sz w:val="24"/>
          <w:szCs w:val="24"/>
        </w:rPr>
        <w:t xml:space="preserve">, Heike </w:t>
      </w:r>
      <w:proofErr w:type="spellStart"/>
      <w:r w:rsidRPr="00E33951">
        <w:rPr>
          <w:rFonts w:ascii="Times New Roman" w:eastAsia="Times New Roman" w:hAnsi="Times New Roman" w:cs="Times New Roman"/>
          <w:color w:val="212121"/>
          <w:sz w:val="24"/>
          <w:szCs w:val="24"/>
        </w:rPr>
        <w:t>Winschiers</w:t>
      </w:r>
      <w:proofErr w:type="spellEnd"/>
      <w:r w:rsidRPr="00E33951">
        <w:rPr>
          <w:rFonts w:ascii="Times New Roman" w:eastAsia="Times New Roman" w:hAnsi="Times New Roman" w:cs="Times New Roman"/>
          <w:color w:val="212121"/>
          <w:sz w:val="24"/>
          <w:szCs w:val="24"/>
        </w:rPr>
        <w:t xml:space="preserve"> Theophilus</w:t>
      </w:r>
      <w:r w:rsidRPr="00E33951">
        <w:rPr>
          <w:rFonts w:ascii="Times New Roman" w:eastAsia="Times New Roman" w:hAnsi="Times New Roman" w:cs="Times New Roman"/>
          <w:color w:val="212121"/>
          <w:sz w:val="24"/>
          <w:szCs w:val="24"/>
          <w:vertAlign w:val="superscript"/>
        </w:rPr>
        <w:t>2</w:t>
      </w:r>
      <w:r w:rsidRPr="00E33951">
        <w:rPr>
          <w:rFonts w:ascii="Times New Roman" w:eastAsia="Times New Roman" w:hAnsi="Times New Roman" w:cs="Times New Roman"/>
          <w:color w:val="212121"/>
          <w:sz w:val="24"/>
          <w:szCs w:val="24"/>
        </w:rPr>
        <w:t xml:space="preserve"> and </w:t>
      </w:r>
      <w:proofErr w:type="spellStart"/>
      <w:r w:rsidRPr="00E33951">
        <w:rPr>
          <w:rFonts w:ascii="Times New Roman" w:eastAsia="Times New Roman" w:hAnsi="Times New Roman" w:cs="Times New Roman"/>
          <w:color w:val="212121"/>
          <w:sz w:val="24"/>
          <w:szCs w:val="24"/>
        </w:rPr>
        <w:t>Garen</w:t>
      </w:r>
      <w:proofErr w:type="spellEnd"/>
      <w:r w:rsidRPr="00E33951">
        <w:rPr>
          <w:rFonts w:ascii="Times New Roman" w:eastAsia="Times New Roman" w:hAnsi="Times New Roman" w:cs="Times New Roman"/>
          <w:color w:val="212121"/>
          <w:sz w:val="24"/>
          <w:szCs w:val="24"/>
        </w:rPr>
        <w:t xml:space="preserve"> Jengan</w:t>
      </w:r>
      <w:r w:rsidRPr="00E33951">
        <w:rPr>
          <w:rFonts w:ascii="Times New Roman" w:eastAsia="Times New Roman" w:hAnsi="Times New Roman" w:cs="Times New Roman"/>
          <w:color w:val="212121"/>
          <w:sz w:val="24"/>
          <w:szCs w:val="24"/>
          <w:vertAlign w:val="superscript"/>
        </w:rPr>
        <w:t>3</w:t>
      </w:r>
    </w:p>
    <w:p w:rsidR="00F62656" w:rsidRDefault="00F62656" w:rsidP="00F62656">
      <w:pPr>
        <w:shd w:val="clear" w:color="auto" w:fill="FFFFFF"/>
        <w:jc w:val="center"/>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vertAlign w:val="superscript"/>
        </w:rPr>
        <w:t>1</w:t>
      </w:r>
      <w:r w:rsidRPr="00E33951">
        <w:rPr>
          <w:rFonts w:ascii="Times New Roman" w:eastAsia="Times New Roman" w:hAnsi="Times New Roman" w:cs="Times New Roman"/>
          <w:color w:val="212121"/>
          <w:sz w:val="24"/>
          <w:szCs w:val="24"/>
        </w:rPr>
        <w:t>Universiti Malaysia Sarawak, </w:t>
      </w:r>
      <w:r w:rsidRPr="00E33951">
        <w:rPr>
          <w:rFonts w:ascii="Times New Roman" w:eastAsia="Times New Roman" w:hAnsi="Times New Roman" w:cs="Times New Roman"/>
          <w:color w:val="212121"/>
          <w:sz w:val="24"/>
          <w:szCs w:val="24"/>
          <w:vertAlign w:val="superscript"/>
        </w:rPr>
        <w:t>2</w:t>
      </w:r>
      <w:r w:rsidRPr="00E33951">
        <w:rPr>
          <w:rFonts w:ascii="Times New Roman" w:eastAsia="Times New Roman" w:hAnsi="Times New Roman" w:cs="Times New Roman"/>
          <w:color w:val="212121"/>
          <w:sz w:val="24"/>
          <w:szCs w:val="24"/>
        </w:rPr>
        <w:t>Namibia University of Science and Technology, </w:t>
      </w:r>
      <w:r w:rsidRPr="00E33951">
        <w:rPr>
          <w:rFonts w:ascii="Times New Roman" w:eastAsia="Times New Roman" w:hAnsi="Times New Roman" w:cs="Times New Roman"/>
          <w:color w:val="212121"/>
          <w:sz w:val="24"/>
          <w:szCs w:val="24"/>
          <w:vertAlign w:val="superscript"/>
        </w:rPr>
        <w:t>3</w:t>
      </w:r>
      <w:r w:rsidRPr="00E33951">
        <w:rPr>
          <w:rFonts w:ascii="Times New Roman" w:eastAsia="Times New Roman" w:hAnsi="Times New Roman" w:cs="Times New Roman"/>
          <w:color w:val="212121"/>
          <w:sz w:val="24"/>
          <w:szCs w:val="24"/>
        </w:rPr>
        <w:t>Long Lamai Community</w:t>
      </w:r>
    </w:p>
    <w:p w:rsidR="002A4561" w:rsidRPr="00E33951" w:rsidRDefault="002A4561" w:rsidP="00F62656">
      <w:pPr>
        <w:shd w:val="clear" w:color="auto" w:fill="FFFFFF"/>
        <w:jc w:val="center"/>
        <w:rPr>
          <w:rFonts w:ascii="Times New Roman" w:eastAsia="Times New Roman" w:hAnsi="Times New Roman" w:cs="Times New Roman"/>
          <w:color w:val="212121"/>
          <w:sz w:val="24"/>
          <w:szCs w:val="24"/>
        </w:rPr>
      </w:pPr>
      <w:r>
        <w:t>ztariq@unimas.my</w:t>
      </w:r>
    </w:p>
    <w:p w:rsidR="00F62656" w:rsidRPr="00E33951" w:rsidRDefault="00F62656" w:rsidP="00F62656">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 </w:t>
      </w:r>
    </w:p>
    <w:p w:rsidR="00F62656" w:rsidRDefault="00F62656" w:rsidP="00F62656">
      <w:pPr>
        <w:shd w:val="clear" w:color="auto" w:fill="FFFFFF"/>
        <w:rPr>
          <w:rFonts w:ascii="Times New Roman" w:eastAsia="Times New Roman" w:hAnsi="Times New Roman" w:cs="Times New Roman"/>
          <w:b/>
          <w:bCs/>
          <w:color w:val="212121"/>
          <w:sz w:val="24"/>
          <w:szCs w:val="24"/>
        </w:rPr>
      </w:pPr>
      <w:r w:rsidRPr="00E33951">
        <w:rPr>
          <w:rFonts w:ascii="Times New Roman" w:eastAsia="Times New Roman" w:hAnsi="Times New Roman" w:cs="Times New Roman"/>
          <w:b/>
          <w:bCs/>
          <w:color w:val="212121"/>
          <w:sz w:val="24"/>
          <w:szCs w:val="24"/>
        </w:rPr>
        <w:t>Abstract</w:t>
      </w:r>
    </w:p>
    <w:p w:rsidR="002A4561" w:rsidRPr="00E33951" w:rsidRDefault="002A4561" w:rsidP="00F62656">
      <w:pPr>
        <w:shd w:val="clear" w:color="auto" w:fill="FFFFFF"/>
        <w:rPr>
          <w:rFonts w:ascii="Times New Roman" w:eastAsia="Times New Roman" w:hAnsi="Times New Roman" w:cs="Times New Roman"/>
          <w:color w:val="212121"/>
          <w:sz w:val="24"/>
          <w:szCs w:val="24"/>
        </w:rPr>
      </w:pPr>
    </w:p>
    <w:p w:rsidR="00F62656" w:rsidRPr="00E33951" w:rsidRDefault="00F62656" w:rsidP="00F62656">
      <w:pPr>
        <w:shd w:val="clear" w:color="auto" w:fill="FFFFFF"/>
        <w:rPr>
          <w:rFonts w:ascii="Times New Roman" w:eastAsia="Times New Roman" w:hAnsi="Times New Roman" w:cs="Times New Roman"/>
          <w:color w:val="212121"/>
          <w:sz w:val="24"/>
          <w:szCs w:val="24"/>
        </w:rPr>
      </w:pPr>
      <w:r w:rsidRPr="00E33951">
        <w:rPr>
          <w:rFonts w:ascii="Times New Roman" w:eastAsia="Times New Roman" w:hAnsi="Times New Roman" w:cs="Times New Roman"/>
          <w:color w:val="212121"/>
          <w:sz w:val="24"/>
          <w:szCs w:val="24"/>
        </w:rPr>
        <w:t xml:space="preserve">In this presentation, we share our experiences and insights of co-designing mobile technologies with indigenous communities for digitization and preservation of </w:t>
      </w:r>
      <w:proofErr w:type="spellStart"/>
      <w:r w:rsidRPr="00E33951">
        <w:rPr>
          <w:rFonts w:ascii="Times New Roman" w:eastAsia="Times New Roman" w:hAnsi="Times New Roman" w:cs="Times New Roman"/>
          <w:color w:val="212121"/>
          <w:sz w:val="24"/>
          <w:szCs w:val="24"/>
        </w:rPr>
        <w:t>Oroo</w:t>
      </w:r>
      <w:proofErr w:type="spellEnd"/>
      <w:r w:rsidRPr="00E33951">
        <w:rPr>
          <w:rFonts w:ascii="Times New Roman" w:eastAsia="Times New Roman" w:hAnsi="Times New Roman" w:cs="Times New Roman"/>
          <w:color w:val="212121"/>
          <w:sz w:val="24"/>
          <w:szCs w:val="24"/>
        </w:rPr>
        <w:t xml:space="preserve">’ sign language. We reflect upon and report the outcomes of design journey which we initiated during the 4th </w:t>
      </w:r>
      <w:proofErr w:type="spellStart"/>
      <w:r w:rsidRPr="00E33951">
        <w:rPr>
          <w:rFonts w:ascii="Times New Roman" w:eastAsia="Times New Roman" w:hAnsi="Times New Roman" w:cs="Times New Roman"/>
          <w:color w:val="212121"/>
          <w:sz w:val="24"/>
          <w:szCs w:val="24"/>
        </w:rPr>
        <w:t>eBario</w:t>
      </w:r>
      <w:proofErr w:type="spellEnd"/>
      <w:r w:rsidRPr="00E33951">
        <w:rPr>
          <w:rFonts w:ascii="Times New Roman" w:eastAsia="Times New Roman" w:hAnsi="Times New Roman" w:cs="Times New Roman"/>
          <w:color w:val="212121"/>
          <w:sz w:val="24"/>
          <w:szCs w:val="24"/>
        </w:rPr>
        <w:t xml:space="preserve"> Knowledge Fair in 2013.  We recognize the fact that the representation of </w:t>
      </w:r>
      <w:proofErr w:type="spellStart"/>
      <w:r w:rsidRPr="00E33951">
        <w:rPr>
          <w:rFonts w:ascii="Times New Roman" w:eastAsia="Times New Roman" w:hAnsi="Times New Roman" w:cs="Times New Roman"/>
          <w:color w:val="212121"/>
          <w:sz w:val="24"/>
          <w:szCs w:val="24"/>
        </w:rPr>
        <w:t>Oroo</w:t>
      </w:r>
      <w:proofErr w:type="spellEnd"/>
      <w:r w:rsidRPr="00E33951">
        <w:rPr>
          <w:rFonts w:ascii="Times New Roman" w:eastAsia="Times New Roman" w:hAnsi="Times New Roman" w:cs="Times New Roman"/>
          <w:color w:val="212121"/>
          <w:sz w:val="24"/>
          <w:szCs w:val="24"/>
        </w:rPr>
        <w:t>’ language is transformed within the digitization process under the limitations and capabilities of the technology. We believe that a continuation of local appropriation and co-design of tools will lead to an integrated, intuitive and non-intrusive design process within the local communities. </w:t>
      </w:r>
    </w:p>
    <w:p w:rsidR="00F62656" w:rsidRPr="00E33951" w:rsidRDefault="00F62656" w:rsidP="00401E05">
      <w:pPr>
        <w:rPr>
          <w:rFonts w:ascii="Times New Roman" w:hAnsi="Times New Roman" w:cs="Times New Roman"/>
          <w:sz w:val="24"/>
          <w:szCs w:val="24"/>
        </w:rPr>
      </w:pPr>
    </w:p>
    <w:p w:rsidR="00F62656" w:rsidRPr="00E33951" w:rsidRDefault="00F62656" w:rsidP="00401E05">
      <w:pPr>
        <w:rPr>
          <w:rFonts w:ascii="Times New Roman" w:hAnsi="Times New Roman" w:cs="Times New Roman"/>
          <w:sz w:val="24"/>
          <w:szCs w:val="24"/>
        </w:rPr>
      </w:pPr>
    </w:p>
    <w:p w:rsidR="00F62656" w:rsidRPr="00E33951" w:rsidRDefault="00F62656" w:rsidP="00401E05">
      <w:pPr>
        <w:rPr>
          <w:rFonts w:ascii="Times New Roman" w:hAnsi="Times New Roman" w:cs="Times New Roman"/>
          <w:b/>
          <w:sz w:val="24"/>
          <w:szCs w:val="24"/>
        </w:rPr>
      </w:pPr>
    </w:p>
    <w:p w:rsidR="00F62656" w:rsidRPr="00E33951" w:rsidRDefault="00F62656" w:rsidP="00401E05">
      <w:pPr>
        <w:rPr>
          <w:rFonts w:ascii="Times New Roman" w:hAnsi="Times New Roman" w:cs="Times New Roman"/>
          <w:sz w:val="24"/>
          <w:szCs w:val="24"/>
        </w:rPr>
      </w:pPr>
    </w:p>
    <w:p w:rsidR="00F62656" w:rsidRPr="00E33951" w:rsidRDefault="00F62656" w:rsidP="00401E05">
      <w:pPr>
        <w:rPr>
          <w:rFonts w:ascii="Times New Roman" w:hAnsi="Times New Roman" w:cs="Times New Roman"/>
          <w:sz w:val="24"/>
          <w:szCs w:val="24"/>
        </w:rPr>
      </w:pPr>
    </w:p>
    <w:p w:rsidR="00F62656" w:rsidRDefault="009D44B1" w:rsidP="00F62656">
      <w:pPr>
        <w:pStyle w:val="Title"/>
        <w:tabs>
          <w:tab w:val="left" w:pos="0"/>
          <w:tab w:val="left" w:pos="1440"/>
        </w:tabs>
        <w:spacing w:after="240" w:line="240" w:lineRule="auto"/>
        <w:rPr>
          <w:bCs/>
          <w:szCs w:val="24"/>
          <w:lang w:val="sv-SE"/>
        </w:rPr>
      </w:pPr>
      <w:r w:rsidRPr="00E33951">
        <w:rPr>
          <w:bCs/>
          <w:szCs w:val="24"/>
          <w:lang w:val="sv-SE"/>
        </w:rPr>
        <w:t>Geomorphology Of Ba Kelalan Area – Potentials And Limitation For Rural Development</w:t>
      </w:r>
    </w:p>
    <w:p w:rsidR="009D44B1" w:rsidRPr="002A4561" w:rsidRDefault="009D44B1" w:rsidP="002A4561">
      <w:pPr>
        <w:pStyle w:val="Title"/>
        <w:tabs>
          <w:tab w:val="left" w:pos="0"/>
          <w:tab w:val="left" w:pos="1440"/>
        </w:tabs>
        <w:spacing w:line="240" w:lineRule="auto"/>
        <w:rPr>
          <w:color w:val="000000"/>
          <w:szCs w:val="24"/>
          <w:shd w:val="clear" w:color="auto" w:fill="FFFFFF"/>
        </w:rPr>
      </w:pPr>
      <w:r w:rsidRPr="005D0B73">
        <w:rPr>
          <w:color w:val="000000"/>
          <w:szCs w:val="24"/>
          <w:shd w:val="clear" w:color="auto" w:fill="FFFFFF"/>
        </w:rPr>
        <w:t xml:space="preserve">Edward </w:t>
      </w:r>
      <w:proofErr w:type="spellStart"/>
      <w:r w:rsidRPr="005D0B73">
        <w:rPr>
          <w:color w:val="000000"/>
          <w:szCs w:val="24"/>
          <w:shd w:val="clear" w:color="auto" w:fill="FFFFFF"/>
        </w:rPr>
        <w:t>Muol</w:t>
      </w:r>
      <w:proofErr w:type="spellEnd"/>
      <w:r w:rsidRPr="005D0B73">
        <w:rPr>
          <w:color w:val="000000"/>
          <w:szCs w:val="24"/>
        </w:rPr>
        <w:br/>
      </w:r>
      <w:r w:rsidRPr="002A4561">
        <w:rPr>
          <w:color w:val="000000"/>
          <w:szCs w:val="24"/>
          <w:shd w:val="clear" w:color="auto" w:fill="FFFFFF"/>
        </w:rPr>
        <w:t>Senior Geologist</w:t>
      </w:r>
      <w:r w:rsidRPr="002A4561">
        <w:rPr>
          <w:color w:val="000000"/>
          <w:szCs w:val="24"/>
        </w:rPr>
        <w:br/>
      </w:r>
      <w:r w:rsidR="005D0B73" w:rsidRPr="002A4561">
        <w:rPr>
          <w:color w:val="000000"/>
          <w:szCs w:val="24"/>
          <w:shd w:val="clear" w:color="auto" w:fill="FFFFFF"/>
        </w:rPr>
        <w:t>Mineral and Geoscience Department Sarawak</w:t>
      </w:r>
    </w:p>
    <w:p w:rsidR="002A4561" w:rsidRPr="002A4561" w:rsidRDefault="00165003" w:rsidP="002A4561">
      <w:pPr>
        <w:pStyle w:val="Title"/>
        <w:tabs>
          <w:tab w:val="left" w:pos="0"/>
          <w:tab w:val="left" w:pos="1440"/>
        </w:tabs>
        <w:spacing w:line="240" w:lineRule="auto"/>
        <w:rPr>
          <w:b w:val="0"/>
          <w:bCs/>
          <w:szCs w:val="24"/>
          <w:lang w:val="sv-SE"/>
        </w:rPr>
      </w:pPr>
      <w:hyperlink r:id="rId16" w:tgtFrame="_blank" w:history="1">
        <w:r w:rsidR="002A4561" w:rsidRPr="002A4561">
          <w:rPr>
            <w:rStyle w:val="Hyperlink"/>
            <w:rFonts w:ascii="Tahoma" w:hAnsi="Tahoma" w:cs="Tahoma"/>
            <w:b w:val="0"/>
            <w:color w:val="auto"/>
            <w:sz w:val="20"/>
            <w:u w:val="none"/>
            <w:shd w:val="clear" w:color="auto" w:fill="FFFFFF"/>
          </w:rPr>
          <w:t>edwardm@jmg.gov.my</w:t>
        </w:r>
      </w:hyperlink>
    </w:p>
    <w:p w:rsidR="009D44B1" w:rsidRDefault="009D44B1" w:rsidP="00F62656">
      <w:pPr>
        <w:jc w:val="center"/>
        <w:rPr>
          <w:rFonts w:ascii="Times New Roman" w:hAnsi="Times New Roman" w:cs="Times New Roman"/>
          <w:b/>
          <w:sz w:val="24"/>
          <w:szCs w:val="24"/>
          <w:lang w:val="en-US"/>
        </w:rPr>
      </w:pPr>
    </w:p>
    <w:p w:rsidR="00F62656" w:rsidRDefault="009D44B1" w:rsidP="00F62656">
      <w:pPr>
        <w:jc w:val="center"/>
        <w:rPr>
          <w:rFonts w:ascii="Times New Roman" w:hAnsi="Times New Roman" w:cs="Times New Roman"/>
          <w:b/>
          <w:sz w:val="24"/>
          <w:szCs w:val="24"/>
          <w:lang w:val="en-US"/>
        </w:rPr>
      </w:pPr>
      <w:proofErr w:type="spellStart"/>
      <w:r w:rsidRPr="00E33951">
        <w:rPr>
          <w:rFonts w:ascii="Times New Roman" w:hAnsi="Times New Roman" w:cs="Times New Roman"/>
          <w:b/>
          <w:sz w:val="24"/>
          <w:szCs w:val="24"/>
          <w:lang w:val="en-US"/>
        </w:rPr>
        <w:t>Abtract</w:t>
      </w:r>
      <w:proofErr w:type="spellEnd"/>
    </w:p>
    <w:p w:rsidR="00E76078" w:rsidRPr="00E33951" w:rsidRDefault="00E76078" w:rsidP="00F62656">
      <w:pPr>
        <w:jc w:val="center"/>
        <w:rPr>
          <w:rFonts w:ascii="Times New Roman" w:hAnsi="Times New Roman" w:cs="Times New Roman"/>
          <w:b/>
          <w:sz w:val="24"/>
          <w:szCs w:val="24"/>
          <w:lang w:val="en-US"/>
        </w:rPr>
      </w:pPr>
    </w:p>
    <w:p w:rsidR="00F62656" w:rsidRDefault="00F62656" w:rsidP="00401E05">
      <w:pPr>
        <w:rPr>
          <w:rFonts w:ascii="Times New Roman" w:hAnsi="Times New Roman" w:cs="Times New Roman"/>
          <w:i/>
          <w:sz w:val="24"/>
          <w:szCs w:val="24"/>
        </w:rPr>
      </w:pPr>
      <w:r w:rsidRPr="00E33951">
        <w:rPr>
          <w:rFonts w:ascii="Times New Roman" w:hAnsi="Times New Roman" w:cs="Times New Roman"/>
          <w:sz w:val="24"/>
          <w:szCs w:val="24"/>
          <w:lang w:val="en-US"/>
        </w:rPr>
        <w:t xml:space="preserve">The Minerals and Geoscience Department Malaysia, Sarawak has undertaken the geological terrain mapping in </w:t>
      </w:r>
      <w:proofErr w:type="gramStart"/>
      <w:r w:rsidRPr="00E33951">
        <w:rPr>
          <w:rFonts w:ascii="Times New Roman" w:hAnsi="Times New Roman" w:cs="Times New Roman"/>
          <w:sz w:val="24"/>
          <w:szCs w:val="24"/>
          <w:lang w:val="en-US"/>
        </w:rPr>
        <w:t>areas which have been designated to be developed</w:t>
      </w:r>
      <w:proofErr w:type="gramEnd"/>
      <w:r w:rsidRPr="00E33951">
        <w:rPr>
          <w:rFonts w:ascii="Times New Roman" w:hAnsi="Times New Roman" w:cs="Times New Roman"/>
          <w:sz w:val="24"/>
          <w:szCs w:val="24"/>
          <w:lang w:val="en-US"/>
        </w:rPr>
        <w:t xml:space="preserve"> and one of it is Ba </w:t>
      </w:r>
      <w:proofErr w:type="spellStart"/>
      <w:r w:rsidRPr="00E33951">
        <w:rPr>
          <w:rFonts w:ascii="Times New Roman" w:hAnsi="Times New Roman" w:cs="Times New Roman"/>
          <w:sz w:val="24"/>
          <w:szCs w:val="24"/>
          <w:lang w:val="en-US"/>
        </w:rPr>
        <w:t>Kelalan</w:t>
      </w:r>
      <w:proofErr w:type="spellEnd"/>
      <w:r w:rsidRPr="00E33951">
        <w:rPr>
          <w:rFonts w:ascii="Times New Roman" w:hAnsi="Times New Roman" w:cs="Times New Roman"/>
          <w:sz w:val="24"/>
          <w:szCs w:val="24"/>
          <w:lang w:val="en-US"/>
        </w:rPr>
        <w:t xml:space="preserve">. Ba </w:t>
      </w:r>
      <w:proofErr w:type="spellStart"/>
      <w:r w:rsidRPr="00E33951">
        <w:rPr>
          <w:rFonts w:ascii="Times New Roman" w:hAnsi="Times New Roman" w:cs="Times New Roman"/>
          <w:sz w:val="24"/>
          <w:szCs w:val="24"/>
          <w:lang w:val="en-US"/>
        </w:rPr>
        <w:t>Kelalan</w:t>
      </w:r>
      <w:proofErr w:type="spellEnd"/>
      <w:r w:rsidRPr="00E33951">
        <w:rPr>
          <w:rFonts w:ascii="Times New Roman" w:hAnsi="Times New Roman" w:cs="Times New Roman"/>
          <w:sz w:val="24"/>
          <w:szCs w:val="24"/>
          <w:lang w:val="en-US"/>
        </w:rPr>
        <w:t xml:space="preserve">, a remote place in Sarawak has grown phenomenally during the 2012 when the so-called tar-sealed road was completed at the end of 2011. The hilly topographical features which covered the eastern and western wings of Ba </w:t>
      </w:r>
      <w:proofErr w:type="spellStart"/>
      <w:r w:rsidRPr="00E33951">
        <w:rPr>
          <w:rFonts w:ascii="Times New Roman" w:hAnsi="Times New Roman" w:cs="Times New Roman"/>
          <w:sz w:val="24"/>
          <w:szCs w:val="24"/>
          <w:lang w:val="en-US"/>
        </w:rPr>
        <w:t>Kelalan’s</w:t>
      </w:r>
      <w:proofErr w:type="spellEnd"/>
      <w:r w:rsidRPr="00E33951">
        <w:rPr>
          <w:rFonts w:ascii="Times New Roman" w:hAnsi="Times New Roman" w:cs="Times New Roman"/>
          <w:sz w:val="24"/>
          <w:szCs w:val="24"/>
          <w:lang w:val="en-US"/>
        </w:rPr>
        <w:t xml:space="preserve"> Valleys influence the construction suitability of the locality for development.  Geological terrain mapping of an area 20km</w:t>
      </w:r>
      <w:r w:rsidRPr="00E33951">
        <w:rPr>
          <w:rFonts w:ascii="Times New Roman" w:hAnsi="Times New Roman" w:cs="Times New Roman"/>
          <w:sz w:val="24"/>
          <w:szCs w:val="24"/>
          <w:vertAlign w:val="superscript"/>
          <w:lang w:val="en-US"/>
        </w:rPr>
        <w:t>2</w:t>
      </w:r>
      <w:r w:rsidRPr="00E33951">
        <w:rPr>
          <w:rFonts w:ascii="Times New Roman" w:hAnsi="Times New Roman" w:cs="Times New Roman"/>
          <w:sz w:val="24"/>
          <w:szCs w:val="24"/>
          <w:lang w:val="en-US"/>
        </w:rPr>
        <w:t xml:space="preserve">was carried out mainly </w:t>
      </w:r>
      <w:r w:rsidRPr="00E33951">
        <w:rPr>
          <w:rFonts w:ascii="Times New Roman" w:hAnsi="Times New Roman" w:cs="Times New Roman"/>
          <w:sz w:val="24"/>
          <w:szCs w:val="24"/>
        </w:rPr>
        <w:t xml:space="preserve">to cater for land use planning and sustainable development of Ba </w:t>
      </w:r>
      <w:proofErr w:type="spellStart"/>
      <w:r w:rsidRPr="00E33951">
        <w:rPr>
          <w:rFonts w:ascii="Times New Roman" w:hAnsi="Times New Roman" w:cs="Times New Roman"/>
          <w:sz w:val="24"/>
          <w:szCs w:val="24"/>
        </w:rPr>
        <w:t>Kelalan</w:t>
      </w:r>
      <w:proofErr w:type="spellEnd"/>
      <w:r w:rsidRPr="00E33951">
        <w:rPr>
          <w:rFonts w:ascii="Times New Roman" w:hAnsi="Times New Roman" w:cs="Times New Roman"/>
          <w:sz w:val="24"/>
          <w:szCs w:val="24"/>
        </w:rPr>
        <w:t xml:space="preserve">. </w:t>
      </w:r>
      <w:r w:rsidRPr="00E33951">
        <w:rPr>
          <w:rFonts w:ascii="Times New Roman" w:hAnsi="Times New Roman" w:cs="Times New Roman"/>
          <w:sz w:val="24"/>
          <w:szCs w:val="24"/>
          <w:lang w:val="en-US"/>
        </w:rPr>
        <w:t xml:space="preserve">Basic </w:t>
      </w:r>
      <w:proofErr w:type="spellStart"/>
      <w:r w:rsidRPr="00E33951">
        <w:rPr>
          <w:rFonts w:ascii="Times New Roman" w:hAnsi="Times New Roman" w:cs="Times New Roman"/>
          <w:sz w:val="24"/>
          <w:szCs w:val="24"/>
          <w:lang w:val="en-US"/>
        </w:rPr>
        <w:t>informations</w:t>
      </w:r>
      <w:proofErr w:type="spellEnd"/>
      <w:r w:rsidRPr="00E33951">
        <w:rPr>
          <w:rFonts w:ascii="Times New Roman" w:hAnsi="Times New Roman" w:cs="Times New Roman"/>
          <w:sz w:val="24"/>
          <w:szCs w:val="24"/>
          <w:lang w:val="en-US"/>
        </w:rPr>
        <w:t xml:space="preserve"> such as geology, topography, landform and zones which are potentially unstable are required to produce thematic maps. These maps would</w:t>
      </w:r>
      <w:r w:rsidRPr="00E33951">
        <w:rPr>
          <w:rFonts w:ascii="Times New Roman" w:hAnsi="Times New Roman" w:cs="Times New Roman"/>
          <w:sz w:val="24"/>
          <w:szCs w:val="24"/>
        </w:rPr>
        <w:t xml:space="preserve"> serve as a guide for the planned development</w:t>
      </w:r>
      <w:r w:rsidRPr="00E33951">
        <w:rPr>
          <w:rFonts w:ascii="Times New Roman" w:hAnsi="Times New Roman" w:cs="Times New Roman"/>
          <w:sz w:val="24"/>
          <w:szCs w:val="24"/>
          <w:lang w:val="en-US"/>
        </w:rPr>
        <w:t xml:space="preserve"> in Ba </w:t>
      </w:r>
      <w:proofErr w:type="spellStart"/>
      <w:r w:rsidRPr="00E33951">
        <w:rPr>
          <w:rFonts w:ascii="Times New Roman" w:hAnsi="Times New Roman" w:cs="Times New Roman"/>
          <w:sz w:val="24"/>
          <w:szCs w:val="24"/>
          <w:lang w:val="en-US"/>
        </w:rPr>
        <w:t>Kelalan</w:t>
      </w:r>
      <w:proofErr w:type="spellEnd"/>
      <w:r w:rsidRPr="00E33951">
        <w:rPr>
          <w:rFonts w:ascii="Times New Roman" w:hAnsi="Times New Roman" w:cs="Times New Roman"/>
          <w:sz w:val="24"/>
          <w:szCs w:val="24"/>
          <w:lang w:val="en-US"/>
        </w:rPr>
        <w:t xml:space="preserve"> area. </w:t>
      </w:r>
      <w:r w:rsidRPr="00E33951">
        <w:rPr>
          <w:rFonts w:ascii="Times New Roman" w:hAnsi="Times New Roman" w:cs="Times New Roman"/>
          <w:sz w:val="24"/>
          <w:szCs w:val="24"/>
        </w:rPr>
        <w:t xml:space="preserve">The results of the study showed that more than 63% of the Ba </w:t>
      </w:r>
      <w:proofErr w:type="spellStart"/>
      <w:r w:rsidRPr="00E33951">
        <w:rPr>
          <w:rFonts w:ascii="Times New Roman" w:hAnsi="Times New Roman" w:cs="Times New Roman"/>
          <w:sz w:val="24"/>
          <w:szCs w:val="24"/>
        </w:rPr>
        <w:t>Kelalan</w:t>
      </w:r>
      <w:proofErr w:type="spellEnd"/>
      <w:r w:rsidRPr="00E33951">
        <w:rPr>
          <w:rFonts w:ascii="Times New Roman" w:hAnsi="Times New Roman" w:cs="Times New Roman"/>
          <w:sz w:val="24"/>
          <w:szCs w:val="24"/>
        </w:rPr>
        <w:t xml:space="preserve"> area are in Classes I and II that is suitable for land development purposes, with low to moderate geotechnical constraints. Less than 37% are in Classes III and IV, whereby 28.13% which are in Class III are less suitable for development and would have high geotechnical constraints, while 8.79% are in Class IV that are not suitable for development. The Class IV land </w:t>
      </w:r>
      <w:r w:rsidRPr="00E33951">
        <w:rPr>
          <w:rFonts w:ascii="Times New Roman" w:hAnsi="Times New Roman" w:cs="Times New Roman"/>
          <w:sz w:val="24"/>
          <w:szCs w:val="24"/>
        </w:rPr>
        <w:lastRenderedPageBreak/>
        <w:t xml:space="preserve">would encounter extreme geotechnical </w:t>
      </w:r>
      <w:proofErr w:type="gramStart"/>
      <w:r w:rsidRPr="00E33951">
        <w:rPr>
          <w:rFonts w:ascii="Times New Roman" w:hAnsi="Times New Roman" w:cs="Times New Roman"/>
          <w:sz w:val="24"/>
          <w:szCs w:val="24"/>
        </w:rPr>
        <w:t>constraints,</w:t>
      </w:r>
      <w:proofErr w:type="gramEnd"/>
      <w:r w:rsidRPr="00E33951">
        <w:rPr>
          <w:rFonts w:ascii="Times New Roman" w:hAnsi="Times New Roman" w:cs="Times New Roman"/>
          <w:sz w:val="24"/>
          <w:szCs w:val="24"/>
        </w:rPr>
        <w:t xml:space="preserve"> require very high development costs and very intensive site investigations. </w:t>
      </w:r>
    </w:p>
    <w:p w:rsidR="005D0B73" w:rsidRPr="005D0B73" w:rsidRDefault="005D0B73" w:rsidP="00401E05">
      <w:pPr>
        <w:rPr>
          <w:rFonts w:ascii="Times New Roman" w:hAnsi="Times New Roman" w:cs="Times New Roman"/>
          <w:i/>
          <w:sz w:val="24"/>
          <w:szCs w:val="24"/>
        </w:rPr>
      </w:pPr>
    </w:p>
    <w:p w:rsidR="009D44B1" w:rsidRPr="009D44B1" w:rsidRDefault="00F62656" w:rsidP="009D44B1">
      <w:pPr>
        <w:pStyle w:val="Default"/>
        <w:jc w:val="center"/>
        <w:rPr>
          <w:b/>
          <w:bCs/>
        </w:rPr>
      </w:pPr>
      <w:r w:rsidRPr="00E33951">
        <w:rPr>
          <w:b/>
          <w:bCs/>
        </w:rPr>
        <w:t>Language Landscape: a tool for mapping indigenous languages</w:t>
      </w:r>
    </w:p>
    <w:p w:rsidR="00F62656" w:rsidRPr="00E33951" w:rsidRDefault="00F62656" w:rsidP="009D44B1">
      <w:pPr>
        <w:pStyle w:val="Default"/>
        <w:jc w:val="center"/>
      </w:pPr>
      <w:r w:rsidRPr="00E33951">
        <w:t xml:space="preserve">Charlotte </w:t>
      </w:r>
      <w:proofErr w:type="spellStart"/>
      <w:r w:rsidRPr="00E33951">
        <w:t>Hemmings</w:t>
      </w:r>
      <w:proofErr w:type="spellEnd"/>
    </w:p>
    <w:p w:rsidR="00F62656" w:rsidRPr="00E33951" w:rsidRDefault="00F62656" w:rsidP="009D44B1">
      <w:pPr>
        <w:pStyle w:val="Default"/>
        <w:jc w:val="center"/>
      </w:pPr>
      <w:r w:rsidRPr="00E33951">
        <w:t>University of Oxford</w:t>
      </w:r>
    </w:p>
    <w:p w:rsidR="00F62656" w:rsidRDefault="00165003" w:rsidP="009D44B1">
      <w:pPr>
        <w:pStyle w:val="Default"/>
        <w:jc w:val="center"/>
      </w:pPr>
      <w:hyperlink r:id="rId17" w:history="1">
        <w:r w:rsidR="00E76078" w:rsidRPr="00850CA9">
          <w:rPr>
            <w:rStyle w:val="Hyperlink"/>
          </w:rPr>
          <w:t>charlotte.hemmings@ling-phil.ox.ac.uk</w:t>
        </w:r>
      </w:hyperlink>
    </w:p>
    <w:p w:rsidR="00E76078" w:rsidRPr="00E33951" w:rsidRDefault="00E76078" w:rsidP="00F62656">
      <w:pPr>
        <w:pStyle w:val="Default"/>
      </w:pPr>
    </w:p>
    <w:p w:rsidR="00F62656" w:rsidRDefault="00F62656" w:rsidP="005D0B73">
      <w:pPr>
        <w:pStyle w:val="Default"/>
        <w:jc w:val="center"/>
        <w:rPr>
          <w:b/>
          <w:bCs/>
        </w:rPr>
      </w:pPr>
      <w:r w:rsidRPr="00E33951">
        <w:rPr>
          <w:b/>
          <w:bCs/>
        </w:rPr>
        <w:t>Abstract</w:t>
      </w:r>
    </w:p>
    <w:p w:rsidR="005D0B73" w:rsidRPr="00E33951" w:rsidRDefault="005D0B73" w:rsidP="005D0B73">
      <w:pPr>
        <w:pStyle w:val="Default"/>
        <w:jc w:val="center"/>
      </w:pPr>
    </w:p>
    <w:p w:rsidR="00F62656" w:rsidRPr="005D0B73" w:rsidRDefault="00F62656" w:rsidP="00F62656">
      <w:pPr>
        <w:shd w:val="clear" w:color="auto" w:fill="FFFFFF"/>
        <w:rPr>
          <w:rFonts w:ascii="Times New Roman" w:hAnsi="Times New Roman" w:cs="Times New Roman"/>
          <w:sz w:val="24"/>
          <w:szCs w:val="24"/>
        </w:rPr>
      </w:pPr>
      <w:r w:rsidRPr="005D0B73">
        <w:rPr>
          <w:rFonts w:ascii="Times New Roman" w:hAnsi="Times New Roman" w:cs="Times New Roman"/>
          <w:sz w:val="24"/>
          <w:szCs w:val="24"/>
        </w:rPr>
        <w:t xml:space="preserve">This paper introduces Language Landscape, a digital tool for mapping languages by uploading language recordings to a world map at the location at which they </w:t>
      </w:r>
      <w:proofErr w:type="gramStart"/>
      <w:r w:rsidRPr="005D0B73">
        <w:rPr>
          <w:rFonts w:ascii="Times New Roman" w:hAnsi="Times New Roman" w:cs="Times New Roman"/>
          <w:sz w:val="24"/>
          <w:szCs w:val="24"/>
        </w:rPr>
        <w:t>were made</w:t>
      </w:r>
      <w:proofErr w:type="gramEnd"/>
      <w:r w:rsidRPr="005D0B73">
        <w:rPr>
          <w:rFonts w:ascii="Times New Roman" w:hAnsi="Times New Roman" w:cs="Times New Roman"/>
          <w:sz w:val="24"/>
          <w:szCs w:val="24"/>
        </w:rPr>
        <w:t>. The paper discusses the rationale behind the LL mapping concept, illustrates the key features of the website and presents three case studies of LL projects that have been used to raise awareness for minority languages and multilingualism. The website enables users to browse existing content and gain a snapshot of the world’s linguistic diversity. In addition, it enables users to directly contribute to the map by uploading new recordings, either individually or as part of a custom ‘project’ sub-map. Hence, LL is a useful tool for promoting indigenous languages by sharing language materials and empowering communities to play a central role in how their languages are presented.</w:t>
      </w:r>
    </w:p>
    <w:p w:rsidR="00F62656" w:rsidRPr="00E33951" w:rsidRDefault="00F62656" w:rsidP="00F62656">
      <w:pPr>
        <w:shd w:val="clear" w:color="auto" w:fill="FFFFFF"/>
        <w:rPr>
          <w:rFonts w:ascii="Times New Roman" w:hAnsi="Times New Roman" w:cs="Times New Roman"/>
          <w:sz w:val="24"/>
          <w:szCs w:val="24"/>
        </w:rPr>
      </w:pPr>
    </w:p>
    <w:p w:rsidR="00F62656" w:rsidRPr="00E33951" w:rsidRDefault="00F62656" w:rsidP="00F62656">
      <w:pPr>
        <w:shd w:val="clear" w:color="auto" w:fill="FFFFFF"/>
        <w:rPr>
          <w:rFonts w:ascii="Times New Roman" w:hAnsi="Times New Roman" w:cs="Times New Roman"/>
          <w:sz w:val="24"/>
          <w:szCs w:val="24"/>
        </w:rPr>
      </w:pPr>
    </w:p>
    <w:p w:rsidR="00F62656" w:rsidRPr="00E33951" w:rsidRDefault="00F62656" w:rsidP="00F62656">
      <w:pPr>
        <w:shd w:val="clear" w:color="auto" w:fill="FFFFFF"/>
        <w:rPr>
          <w:rFonts w:ascii="Times New Roman" w:eastAsia="Times New Roman" w:hAnsi="Times New Roman" w:cs="Times New Roman"/>
          <w:color w:val="212121"/>
          <w:sz w:val="24"/>
          <w:szCs w:val="24"/>
        </w:rPr>
      </w:pPr>
    </w:p>
    <w:p w:rsidR="00F62656" w:rsidRPr="00E33951" w:rsidRDefault="00F62656" w:rsidP="00401E05">
      <w:pPr>
        <w:rPr>
          <w:rFonts w:ascii="Times New Roman" w:hAnsi="Times New Roman" w:cs="Times New Roman"/>
          <w:sz w:val="24"/>
          <w:szCs w:val="24"/>
        </w:rPr>
      </w:pPr>
    </w:p>
    <w:p w:rsidR="00F62656" w:rsidRDefault="005D0B73" w:rsidP="00F62656">
      <w:pPr>
        <w:jc w:val="center"/>
        <w:rPr>
          <w:rFonts w:ascii="Times New Roman" w:hAnsi="Times New Roman" w:cs="Times New Roman"/>
          <w:b/>
          <w:sz w:val="24"/>
          <w:szCs w:val="24"/>
        </w:rPr>
      </w:pPr>
      <w:r w:rsidRPr="00E33951">
        <w:rPr>
          <w:rFonts w:ascii="Times New Roman" w:hAnsi="Times New Roman" w:cs="Times New Roman"/>
          <w:b/>
          <w:sz w:val="24"/>
          <w:szCs w:val="24"/>
        </w:rPr>
        <w:t xml:space="preserve">The Cultural </w:t>
      </w:r>
      <w:proofErr w:type="gramStart"/>
      <w:r w:rsidRPr="00E33951">
        <w:rPr>
          <w:rFonts w:ascii="Times New Roman" w:hAnsi="Times New Roman" w:cs="Times New Roman"/>
          <w:b/>
          <w:sz w:val="24"/>
          <w:szCs w:val="24"/>
        </w:rPr>
        <w:t>And</w:t>
      </w:r>
      <w:proofErr w:type="gramEnd"/>
      <w:r w:rsidRPr="00E33951">
        <w:rPr>
          <w:rFonts w:ascii="Times New Roman" w:hAnsi="Times New Roman" w:cs="Times New Roman"/>
          <w:b/>
          <w:sz w:val="24"/>
          <w:szCs w:val="24"/>
        </w:rPr>
        <w:t xml:space="preserve"> Environment Impacts Of Tourism Development In Sarawak</w:t>
      </w:r>
    </w:p>
    <w:p w:rsidR="00E76078" w:rsidRPr="00E33951" w:rsidRDefault="00E76078" w:rsidP="00F62656">
      <w:pPr>
        <w:jc w:val="center"/>
        <w:rPr>
          <w:rFonts w:ascii="Times New Roman" w:hAnsi="Times New Roman" w:cs="Times New Roman"/>
          <w:b/>
          <w:sz w:val="24"/>
          <w:szCs w:val="24"/>
        </w:rPr>
      </w:pPr>
    </w:p>
    <w:p w:rsidR="00F62656" w:rsidRPr="00E33951" w:rsidRDefault="00F62656" w:rsidP="00F62656">
      <w:pPr>
        <w:jc w:val="center"/>
        <w:rPr>
          <w:rFonts w:ascii="Times New Roman" w:hAnsi="Times New Roman" w:cs="Times New Roman"/>
          <w:bCs/>
          <w:sz w:val="24"/>
          <w:szCs w:val="24"/>
        </w:rPr>
      </w:pPr>
      <w:proofErr w:type="spellStart"/>
      <w:r w:rsidRPr="00E33951">
        <w:rPr>
          <w:rFonts w:ascii="Times New Roman" w:hAnsi="Times New Roman" w:cs="Times New Roman"/>
          <w:bCs/>
          <w:sz w:val="24"/>
          <w:szCs w:val="24"/>
          <w:u w:val="single"/>
        </w:rPr>
        <w:t>Komathi</w:t>
      </w:r>
      <w:proofErr w:type="spellEnd"/>
      <w:r w:rsidRPr="00E33951">
        <w:rPr>
          <w:rFonts w:ascii="Times New Roman" w:hAnsi="Times New Roman" w:cs="Times New Roman"/>
          <w:bCs/>
          <w:sz w:val="24"/>
          <w:szCs w:val="24"/>
          <w:u w:val="single"/>
        </w:rPr>
        <w:t xml:space="preserve"> </w:t>
      </w:r>
      <w:proofErr w:type="spellStart"/>
      <w:r w:rsidRPr="00E33951">
        <w:rPr>
          <w:rFonts w:ascii="Times New Roman" w:hAnsi="Times New Roman" w:cs="Times New Roman"/>
          <w:bCs/>
          <w:sz w:val="24"/>
          <w:szCs w:val="24"/>
          <w:u w:val="single"/>
        </w:rPr>
        <w:t>Wasudawan</w:t>
      </w:r>
      <w:proofErr w:type="spellEnd"/>
      <w:r w:rsidRPr="00E33951">
        <w:rPr>
          <w:rFonts w:ascii="Times New Roman" w:hAnsi="Times New Roman" w:cs="Times New Roman"/>
          <w:bCs/>
          <w:sz w:val="24"/>
          <w:szCs w:val="24"/>
        </w:rPr>
        <w:t xml:space="preserve"> &amp; </w:t>
      </w:r>
      <w:proofErr w:type="spellStart"/>
      <w:r w:rsidRPr="00E33951">
        <w:rPr>
          <w:rFonts w:ascii="Times New Roman" w:hAnsi="Times New Roman" w:cs="Times New Roman"/>
          <w:bCs/>
          <w:i/>
          <w:sz w:val="24"/>
          <w:szCs w:val="24"/>
        </w:rPr>
        <w:t>Rossazana</w:t>
      </w:r>
      <w:proofErr w:type="spellEnd"/>
      <w:r w:rsidRPr="00E33951">
        <w:rPr>
          <w:rFonts w:ascii="Times New Roman" w:hAnsi="Times New Roman" w:cs="Times New Roman"/>
          <w:bCs/>
          <w:i/>
          <w:sz w:val="24"/>
          <w:szCs w:val="24"/>
        </w:rPr>
        <w:t xml:space="preserve"> Ab-Rahim</w:t>
      </w:r>
    </w:p>
    <w:p w:rsidR="00F62656" w:rsidRPr="00E33951" w:rsidRDefault="00F62656" w:rsidP="00F62656">
      <w:pPr>
        <w:jc w:val="center"/>
        <w:rPr>
          <w:rFonts w:ascii="Times New Roman" w:hAnsi="Times New Roman" w:cs="Times New Roman"/>
          <w:bCs/>
          <w:sz w:val="24"/>
          <w:szCs w:val="24"/>
        </w:rPr>
      </w:pPr>
      <w:r w:rsidRPr="00E33951">
        <w:rPr>
          <w:rFonts w:ascii="Times New Roman" w:hAnsi="Times New Roman" w:cs="Times New Roman"/>
          <w:bCs/>
          <w:sz w:val="24"/>
          <w:szCs w:val="24"/>
        </w:rPr>
        <w:t>Faculty of Economics &amp; Business, Universiti Malaysia Sarawak, 94300 Kota Samarahan, Sarawak.</w:t>
      </w:r>
    </w:p>
    <w:p w:rsidR="00F62656" w:rsidRPr="00E33951" w:rsidRDefault="00165003" w:rsidP="00F62656">
      <w:pPr>
        <w:jc w:val="center"/>
        <w:rPr>
          <w:rFonts w:ascii="Times New Roman" w:hAnsi="Times New Roman" w:cs="Times New Roman"/>
          <w:bCs/>
          <w:sz w:val="24"/>
          <w:szCs w:val="24"/>
        </w:rPr>
      </w:pPr>
      <w:hyperlink r:id="rId18" w:history="1">
        <w:r w:rsidR="00F62656" w:rsidRPr="00E33951">
          <w:rPr>
            <w:rStyle w:val="Hyperlink"/>
            <w:rFonts w:ascii="Times New Roman" w:hAnsi="Times New Roman" w:cs="Times New Roman"/>
            <w:bCs/>
            <w:sz w:val="24"/>
            <w:szCs w:val="24"/>
          </w:rPr>
          <w:t>arrossazana@unimas.my</w:t>
        </w:r>
      </w:hyperlink>
      <w:r w:rsidR="00F62656" w:rsidRPr="00E33951">
        <w:rPr>
          <w:rFonts w:ascii="Times New Roman" w:hAnsi="Times New Roman" w:cs="Times New Roman"/>
          <w:bCs/>
          <w:sz w:val="24"/>
          <w:szCs w:val="24"/>
        </w:rPr>
        <w:t xml:space="preserve"> </w:t>
      </w:r>
    </w:p>
    <w:p w:rsidR="00F62656" w:rsidRPr="00E33951" w:rsidRDefault="00F62656" w:rsidP="00F62656">
      <w:pPr>
        <w:jc w:val="center"/>
        <w:rPr>
          <w:rFonts w:ascii="Times New Roman" w:hAnsi="Times New Roman" w:cs="Times New Roman"/>
          <w:b/>
          <w:sz w:val="24"/>
          <w:szCs w:val="24"/>
        </w:rPr>
      </w:pPr>
    </w:p>
    <w:p w:rsidR="00F62656" w:rsidRPr="00E33951" w:rsidRDefault="00F62656" w:rsidP="00F62656">
      <w:pPr>
        <w:jc w:val="center"/>
        <w:rPr>
          <w:rFonts w:ascii="Times New Roman" w:hAnsi="Times New Roman" w:cs="Times New Roman"/>
          <w:b/>
          <w:sz w:val="24"/>
          <w:szCs w:val="24"/>
        </w:rPr>
      </w:pPr>
    </w:p>
    <w:p w:rsidR="00F62656" w:rsidRPr="00E33951" w:rsidRDefault="005D0B73" w:rsidP="00F62656">
      <w:pPr>
        <w:jc w:val="center"/>
        <w:rPr>
          <w:rFonts w:ascii="Times New Roman" w:hAnsi="Times New Roman" w:cs="Times New Roman"/>
          <w:b/>
          <w:sz w:val="24"/>
          <w:szCs w:val="24"/>
        </w:rPr>
      </w:pPr>
      <w:r w:rsidRPr="00E33951">
        <w:rPr>
          <w:rFonts w:ascii="Times New Roman" w:hAnsi="Times New Roman" w:cs="Times New Roman"/>
          <w:b/>
          <w:sz w:val="24"/>
          <w:szCs w:val="24"/>
        </w:rPr>
        <w:t>Abstract</w:t>
      </w:r>
    </w:p>
    <w:p w:rsidR="00F62656" w:rsidRPr="00E33951" w:rsidRDefault="00F62656" w:rsidP="00F62656">
      <w:pPr>
        <w:spacing w:before="20" w:after="20"/>
        <w:ind w:right="567"/>
        <w:rPr>
          <w:rFonts w:ascii="Times New Roman" w:hAnsi="Times New Roman" w:cs="Times New Roman"/>
          <w:b/>
          <w:sz w:val="24"/>
          <w:szCs w:val="24"/>
        </w:rPr>
      </w:pPr>
    </w:p>
    <w:p w:rsidR="00F62656" w:rsidRPr="00E33951" w:rsidRDefault="00F62656" w:rsidP="00F62656">
      <w:pPr>
        <w:spacing w:before="20" w:after="20"/>
        <w:ind w:right="567"/>
        <w:rPr>
          <w:rFonts w:ascii="Times New Roman" w:hAnsi="Times New Roman" w:cs="Times New Roman"/>
          <w:sz w:val="24"/>
          <w:szCs w:val="24"/>
        </w:rPr>
      </w:pPr>
      <w:r w:rsidRPr="00E33951">
        <w:rPr>
          <w:rFonts w:ascii="Times New Roman" w:hAnsi="Times New Roman" w:cs="Times New Roman"/>
          <w:sz w:val="24"/>
          <w:szCs w:val="24"/>
        </w:rPr>
        <w:t xml:space="preserve">Tourism development and poverty alleviation have focused on cultural and environmental impact since 1990s’ for sustainable tourism development. Therefore, the study aims to investigate the rural culture, </w:t>
      </w:r>
      <w:r w:rsidRPr="00E33951">
        <w:rPr>
          <w:rFonts w:ascii="Times New Roman" w:eastAsia="SimSun" w:hAnsi="Times New Roman" w:cs="Times New Roman"/>
          <w:bCs/>
          <w:sz w:val="24"/>
          <w:szCs w:val="24"/>
          <w:lang w:val="en-US" w:eastAsia="zh-CN"/>
        </w:rPr>
        <w:t xml:space="preserve">cultural attraction, rural environment </w:t>
      </w:r>
      <w:r w:rsidRPr="00E33951">
        <w:rPr>
          <w:rFonts w:ascii="Times New Roman" w:eastAsia="SimSun" w:hAnsi="Times New Roman" w:cs="Times New Roman"/>
          <w:bCs/>
          <w:sz w:val="24"/>
          <w:szCs w:val="24"/>
          <w:lang w:eastAsia="zh-CN"/>
        </w:rPr>
        <w:t xml:space="preserve">and </w:t>
      </w:r>
      <w:r w:rsidRPr="00E33951">
        <w:rPr>
          <w:rFonts w:ascii="Times New Roman" w:hAnsi="Times New Roman" w:cs="Times New Roman"/>
          <w:sz w:val="24"/>
          <w:szCs w:val="24"/>
        </w:rPr>
        <w:t xml:space="preserve">environment conservation on poverty alleviation. </w:t>
      </w:r>
      <w:r w:rsidRPr="00E33951">
        <w:rPr>
          <w:rFonts w:ascii="Times New Roman" w:hAnsi="Times New Roman" w:cs="Times New Roman"/>
          <w:sz w:val="24"/>
          <w:szCs w:val="24"/>
          <w:lang w:val="en-MY"/>
        </w:rPr>
        <w:t xml:space="preserve">A total of 520 completed questionnaires were collected </w:t>
      </w:r>
      <w:r w:rsidRPr="00E33951">
        <w:rPr>
          <w:rFonts w:ascii="Times New Roman" w:hAnsi="Times New Roman" w:cs="Times New Roman"/>
          <w:sz w:val="24"/>
          <w:szCs w:val="24"/>
        </w:rPr>
        <w:t xml:space="preserve">from communities in East Sarawak, Malaysia </w:t>
      </w:r>
      <w:r w:rsidRPr="00E33951">
        <w:rPr>
          <w:rFonts w:ascii="Times New Roman" w:hAnsi="Times New Roman" w:cs="Times New Roman"/>
          <w:sz w:val="24"/>
          <w:szCs w:val="24"/>
          <w:lang w:val="en-MY"/>
        </w:rPr>
        <w:t xml:space="preserve">and the partial least squares analysis is used to analyse data. </w:t>
      </w:r>
      <w:r w:rsidRPr="00E33951">
        <w:rPr>
          <w:rFonts w:ascii="Times New Roman" w:hAnsi="Times New Roman" w:cs="Times New Roman"/>
          <w:sz w:val="24"/>
          <w:szCs w:val="24"/>
          <w:shd w:val="clear" w:color="auto" w:fill="FFFFFF"/>
        </w:rPr>
        <w:t xml:space="preserve">The statistical result indicates that </w:t>
      </w:r>
      <w:r w:rsidRPr="00E33951">
        <w:rPr>
          <w:rFonts w:ascii="Times New Roman" w:hAnsi="Times New Roman" w:cs="Times New Roman"/>
          <w:sz w:val="24"/>
          <w:szCs w:val="24"/>
        </w:rPr>
        <w:t xml:space="preserve">rural culture, </w:t>
      </w:r>
      <w:r w:rsidRPr="00E33951">
        <w:rPr>
          <w:rFonts w:ascii="Times New Roman" w:eastAsia="SimSun" w:hAnsi="Times New Roman" w:cs="Times New Roman"/>
          <w:bCs/>
          <w:sz w:val="24"/>
          <w:szCs w:val="24"/>
          <w:lang w:val="en-US" w:eastAsia="zh-CN"/>
        </w:rPr>
        <w:t xml:space="preserve">cultural attraction, rural environment </w:t>
      </w:r>
      <w:r w:rsidRPr="00E33951">
        <w:rPr>
          <w:rFonts w:ascii="Times New Roman" w:eastAsia="SimSun" w:hAnsi="Times New Roman" w:cs="Times New Roman"/>
          <w:bCs/>
          <w:sz w:val="24"/>
          <w:szCs w:val="24"/>
          <w:lang w:eastAsia="zh-CN"/>
        </w:rPr>
        <w:t xml:space="preserve">and </w:t>
      </w:r>
      <w:r w:rsidRPr="00E33951">
        <w:rPr>
          <w:rFonts w:ascii="Times New Roman" w:hAnsi="Times New Roman" w:cs="Times New Roman"/>
          <w:sz w:val="24"/>
          <w:szCs w:val="24"/>
        </w:rPr>
        <w:t>environment conservation have positive impact on the local community well-being through preserving and conserving the culture and environment.</w:t>
      </w:r>
    </w:p>
    <w:p w:rsidR="008C0B49" w:rsidRPr="00E33951" w:rsidRDefault="008C0B49" w:rsidP="00F62656">
      <w:pPr>
        <w:spacing w:before="20" w:after="20"/>
        <w:ind w:right="567"/>
        <w:rPr>
          <w:rFonts w:ascii="Times New Roman" w:hAnsi="Times New Roman" w:cs="Times New Roman"/>
          <w:sz w:val="24"/>
          <w:szCs w:val="24"/>
        </w:rPr>
      </w:pPr>
    </w:p>
    <w:p w:rsidR="009D44B1" w:rsidRDefault="009D44B1" w:rsidP="00F62656">
      <w:pPr>
        <w:spacing w:before="20" w:after="20"/>
        <w:ind w:right="567"/>
        <w:rPr>
          <w:rFonts w:ascii="Times New Roman" w:hAnsi="Times New Roman" w:cs="Times New Roman"/>
          <w:sz w:val="24"/>
          <w:szCs w:val="24"/>
        </w:rPr>
      </w:pPr>
    </w:p>
    <w:p w:rsidR="00E33951" w:rsidRDefault="00E33951" w:rsidP="00F62656">
      <w:pPr>
        <w:spacing w:before="20" w:after="20"/>
        <w:ind w:right="567"/>
        <w:rPr>
          <w:rFonts w:ascii="Times New Roman" w:hAnsi="Times New Roman" w:cs="Times New Roman"/>
          <w:sz w:val="24"/>
          <w:szCs w:val="24"/>
        </w:rPr>
      </w:pPr>
    </w:p>
    <w:p w:rsidR="002A4561" w:rsidRDefault="002A4561" w:rsidP="00F62656">
      <w:pPr>
        <w:spacing w:before="20" w:after="20"/>
        <w:ind w:right="567"/>
        <w:rPr>
          <w:rFonts w:ascii="Times New Roman" w:hAnsi="Times New Roman" w:cs="Times New Roman"/>
          <w:sz w:val="24"/>
          <w:szCs w:val="24"/>
        </w:rPr>
      </w:pPr>
    </w:p>
    <w:p w:rsidR="002A4561" w:rsidRPr="00E33951" w:rsidRDefault="002A4561" w:rsidP="00F62656">
      <w:pPr>
        <w:spacing w:before="20" w:after="20"/>
        <w:ind w:right="567"/>
        <w:rPr>
          <w:rFonts w:ascii="Times New Roman" w:hAnsi="Times New Roman" w:cs="Times New Roman"/>
          <w:sz w:val="24"/>
          <w:szCs w:val="24"/>
        </w:rPr>
      </w:pPr>
    </w:p>
    <w:p w:rsidR="008C0B49" w:rsidRPr="009D44B1" w:rsidRDefault="008C0B49" w:rsidP="008C0B49">
      <w:pPr>
        <w:jc w:val="center"/>
        <w:rPr>
          <w:rFonts w:ascii="Times New Roman" w:hAnsi="Times New Roman" w:cs="Times New Roman"/>
          <w:b/>
          <w:sz w:val="24"/>
          <w:szCs w:val="24"/>
        </w:rPr>
      </w:pPr>
      <w:r w:rsidRPr="009D44B1">
        <w:rPr>
          <w:rFonts w:ascii="Times New Roman" w:hAnsi="Times New Roman" w:cs="Times New Roman"/>
          <w:b/>
          <w:sz w:val="24"/>
          <w:szCs w:val="24"/>
        </w:rPr>
        <w:lastRenderedPageBreak/>
        <w:t xml:space="preserve">Using </w:t>
      </w:r>
      <w:proofErr w:type="spellStart"/>
      <w:r w:rsidRPr="009D44B1">
        <w:rPr>
          <w:rFonts w:ascii="Times New Roman" w:hAnsi="Times New Roman" w:cs="Times New Roman"/>
          <w:b/>
          <w:sz w:val="24"/>
          <w:szCs w:val="24"/>
        </w:rPr>
        <w:t>Crowdsensing</w:t>
      </w:r>
      <w:proofErr w:type="spellEnd"/>
      <w:r w:rsidRPr="009D44B1">
        <w:rPr>
          <w:rFonts w:ascii="Times New Roman" w:hAnsi="Times New Roman" w:cs="Times New Roman"/>
          <w:b/>
          <w:sz w:val="24"/>
          <w:szCs w:val="24"/>
        </w:rPr>
        <w:t xml:space="preserve"> to Improve Community Resilience to Climate Change</w:t>
      </w:r>
    </w:p>
    <w:p w:rsidR="00E76078" w:rsidRDefault="00E76078" w:rsidP="008C0B49">
      <w:pPr>
        <w:jc w:val="center"/>
        <w:rPr>
          <w:rFonts w:ascii="Times New Roman" w:hAnsi="Times New Roman" w:cs="Times New Roman"/>
          <w:sz w:val="24"/>
          <w:szCs w:val="24"/>
        </w:rPr>
      </w:pPr>
    </w:p>
    <w:p w:rsidR="00E76078" w:rsidRDefault="00E76078" w:rsidP="005D0B73">
      <w:pPr>
        <w:spacing w:before="20" w:after="20"/>
        <w:ind w:right="567"/>
        <w:jc w:val="center"/>
        <w:rPr>
          <w:rFonts w:ascii="Times New Roman" w:hAnsi="Times New Roman" w:cs="Times New Roman"/>
          <w:b/>
          <w:sz w:val="24"/>
          <w:szCs w:val="24"/>
        </w:rPr>
      </w:pPr>
      <w:r w:rsidRPr="00E33951">
        <w:rPr>
          <w:rFonts w:ascii="Times New Roman" w:hAnsi="Times New Roman" w:cs="Times New Roman"/>
          <w:b/>
          <w:sz w:val="24"/>
          <w:szCs w:val="24"/>
        </w:rPr>
        <w:t>Dr Amit</w:t>
      </w:r>
      <w:r w:rsidR="005D0B73">
        <w:rPr>
          <w:rFonts w:ascii="Times New Roman" w:hAnsi="Times New Roman" w:cs="Times New Roman"/>
          <w:b/>
          <w:sz w:val="24"/>
          <w:szCs w:val="24"/>
        </w:rPr>
        <w:t xml:space="preserve"> </w:t>
      </w:r>
      <w:proofErr w:type="spellStart"/>
      <w:r w:rsidR="005D0B73">
        <w:rPr>
          <w:rFonts w:ascii="Times New Roman" w:hAnsi="Times New Roman" w:cs="Times New Roman"/>
          <w:b/>
          <w:sz w:val="24"/>
          <w:szCs w:val="24"/>
        </w:rPr>
        <w:t>Pariyar</w:t>
      </w:r>
      <w:proofErr w:type="spellEnd"/>
    </w:p>
    <w:p w:rsidR="005D0B73" w:rsidRDefault="005D0B73" w:rsidP="005D0B73">
      <w:pPr>
        <w:spacing w:before="20" w:after="20"/>
        <w:ind w:right="567"/>
        <w:jc w:val="center"/>
        <w:rPr>
          <w:rFonts w:ascii="Times New Roman" w:hAnsi="Times New Roman" w:cs="Times New Roman"/>
          <w:b/>
          <w:sz w:val="24"/>
          <w:szCs w:val="24"/>
        </w:rPr>
      </w:pPr>
      <w:r>
        <w:rPr>
          <w:rFonts w:ascii="Times New Roman" w:hAnsi="Times New Roman" w:cs="Times New Roman"/>
          <w:b/>
          <w:sz w:val="24"/>
          <w:szCs w:val="24"/>
        </w:rPr>
        <w:t xml:space="preserve">Post-Doctoral </w:t>
      </w:r>
    </w:p>
    <w:p w:rsidR="005D0B73" w:rsidRPr="00E33951" w:rsidRDefault="005D0B73" w:rsidP="005D0B73">
      <w:pPr>
        <w:shd w:val="clear" w:color="auto" w:fill="FFFFFF"/>
        <w:jc w:val="center"/>
        <w:rPr>
          <w:rFonts w:ascii="Times New Roman" w:eastAsia="Times New Roman" w:hAnsi="Times New Roman" w:cs="Times New Roman"/>
          <w:color w:val="212121"/>
          <w:sz w:val="24"/>
          <w:szCs w:val="24"/>
        </w:rPr>
      </w:pPr>
      <w:r w:rsidRPr="00E33951">
        <w:rPr>
          <w:rFonts w:ascii="Times New Roman" w:eastAsia="Times New Roman" w:hAnsi="Times New Roman" w:cs="Times New Roman"/>
          <w:b/>
          <w:bCs/>
          <w:color w:val="212121"/>
          <w:sz w:val="24"/>
          <w:szCs w:val="24"/>
        </w:rPr>
        <w:t>Institute of Social Informatics and Technological Innovation</w:t>
      </w: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bCs/>
          <w:color w:val="212121"/>
          <w:sz w:val="24"/>
          <w:szCs w:val="24"/>
        </w:rPr>
        <w:t>UNIMAS</w:t>
      </w:r>
    </w:p>
    <w:p w:rsidR="005D0B73" w:rsidRDefault="002A4561" w:rsidP="005D0B73">
      <w:pPr>
        <w:spacing w:before="20" w:after="20"/>
        <w:ind w:right="567"/>
        <w:jc w:val="center"/>
        <w:rPr>
          <w:rFonts w:ascii="Times New Roman" w:hAnsi="Times New Roman" w:cs="Times New Roman"/>
          <w:b/>
          <w:sz w:val="24"/>
          <w:szCs w:val="24"/>
        </w:rPr>
      </w:pPr>
      <w:r>
        <w:t>pamit@unimas.my</w:t>
      </w:r>
    </w:p>
    <w:p w:rsidR="005D0B73" w:rsidRPr="00E33951" w:rsidRDefault="005D0B73" w:rsidP="005D0B73">
      <w:pPr>
        <w:spacing w:before="20" w:after="20"/>
        <w:ind w:right="567"/>
        <w:jc w:val="center"/>
        <w:rPr>
          <w:rFonts w:ascii="Times New Roman" w:hAnsi="Times New Roman" w:cs="Times New Roman"/>
          <w:b/>
          <w:sz w:val="24"/>
          <w:szCs w:val="24"/>
        </w:rPr>
      </w:pPr>
    </w:p>
    <w:p w:rsidR="008C0B49" w:rsidRPr="00E33951" w:rsidRDefault="008C0B49" w:rsidP="005D0B73">
      <w:pPr>
        <w:jc w:val="center"/>
        <w:rPr>
          <w:rFonts w:ascii="Times New Roman" w:hAnsi="Times New Roman" w:cs="Times New Roman"/>
          <w:sz w:val="24"/>
          <w:szCs w:val="24"/>
        </w:rPr>
      </w:pPr>
    </w:p>
    <w:p w:rsidR="008C0B49" w:rsidRDefault="008C0B49" w:rsidP="005D0B73">
      <w:pPr>
        <w:jc w:val="center"/>
        <w:rPr>
          <w:rFonts w:ascii="Times New Roman" w:hAnsi="Times New Roman" w:cs="Times New Roman"/>
          <w:b/>
          <w:sz w:val="24"/>
          <w:szCs w:val="24"/>
        </w:rPr>
      </w:pPr>
      <w:r w:rsidRPr="00E33951">
        <w:rPr>
          <w:rFonts w:ascii="Times New Roman" w:hAnsi="Times New Roman" w:cs="Times New Roman"/>
          <w:b/>
          <w:sz w:val="24"/>
          <w:szCs w:val="24"/>
        </w:rPr>
        <w:t>Abstract</w:t>
      </w:r>
    </w:p>
    <w:p w:rsidR="00E76078" w:rsidRPr="00E33951" w:rsidRDefault="00E76078" w:rsidP="008C0B49">
      <w:pPr>
        <w:rPr>
          <w:rFonts w:ascii="Times New Roman" w:hAnsi="Times New Roman" w:cs="Times New Roman"/>
          <w:b/>
          <w:sz w:val="24"/>
          <w:szCs w:val="24"/>
        </w:rPr>
      </w:pPr>
    </w:p>
    <w:p w:rsidR="008C0B49" w:rsidRPr="00E33951" w:rsidRDefault="008C0B49" w:rsidP="008C0B49">
      <w:pPr>
        <w:spacing w:before="20" w:after="20"/>
        <w:ind w:right="567"/>
        <w:rPr>
          <w:rFonts w:ascii="Times New Roman" w:hAnsi="Times New Roman" w:cs="Times New Roman"/>
          <w:sz w:val="24"/>
          <w:szCs w:val="24"/>
        </w:rPr>
      </w:pPr>
      <w:r w:rsidRPr="00E33951">
        <w:rPr>
          <w:rFonts w:ascii="Times New Roman" w:hAnsi="Times New Roman" w:cs="Times New Roman"/>
          <w:sz w:val="24"/>
          <w:szCs w:val="24"/>
        </w:rPr>
        <w:t xml:space="preserve">The world is witnessing serious impacts of climate change such as severe droughts, recurring flash floods, extreme heat waves and violent storms. IPCC estimates that the frequency and intensity of such climate induced hazards are certain to increase, given the current trajectory of rise in surface temperature up to 4.8 degrees in the highest emission scenarios. Though both urban and rural communities are collectively exposed to this crisis, indigenous people are most vulnerable because of their dependence on biodiversity for socio-economic reasons. This puts community resilience to climate induced hazards as a ‘must have’ to cope, withstand and recover from adverse situations and lead a prosperous life. Meanwhile ICT4D research in delivering services to address developmental challenges in areas such as agriculture, health and education has received positive outcomes in developing countries.  It is expected that ICT4D solutions will be replicated to ensure community resilience when facing climatic adversities. But climate change has not been central to ICT4D and hence their solutions are contextual to specific development challenges. For instance, having better access to information on agricultural productivity with mobile phone enabled agriculture extension services will partly make community resilient to food shortages, but may not exclusively justify for a community being resilient to several other consequences of climate change. This working paper conceptualizes an integrated information sharing solution to improve community resilience particularly to climate induced hazards. We also suggest using locally sensed data such as temperature, humidity via sensors in mobile phones called as Crowdsensing, to augment information sharing solution. We also propose to target </w:t>
      </w:r>
      <w:r w:rsidRPr="00E33951">
        <w:rPr>
          <w:rFonts w:ascii="Times New Roman" w:hAnsi="Times New Roman" w:cs="Times New Roman"/>
          <w:color w:val="222222"/>
          <w:sz w:val="24"/>
          <w:szCs w:val="24"/>
          <w:shd w:val="clear" w:color="auto" w:fill="FFFFFF"/>
        </w:rPr>
        <w:t xml:space="preserve">Ba’ </w:t>
      </w:r>
      <w:proofErr w:type="spellStart"/>
      <w:r w:rsidRPr="00E33951">
        <w:rPr>
          <w:rFonts w:ascii="Times New Roman" w:hAnsi="Times New Roman" w:cs="Times New Roman"/>
          <w:color w:val="222222"/>
          <w:sz w:val="24"/>
          <w:szCs w:val="24"/>
          <w:shd w:val="clear" w:color="auto" w:fill="FFFFFF"/>
        </w:rPr>
        <w:t>Kelalan</w:t>
      </w:r>
      <w:proofErr w:type="spellEnd"/>
      <w:r w:rsidRPr="00E33951">
        <w:rPr>
          <w:rFonts w:ascii="Times New Roman" w:hAnsi="Times New Roman" w:cs="Times New Roman"/>
          <w:color w:val="222222"/>
          <w:sz w:val="24"/>
          <w:szCs w:val="24"/>
          <w:shd w:val="clear" w:color="auto" w:fill="FFFFFF"/>
        </w:rPr>
        <w:t xml:space="preserve"> and Long Lamai communities to </w:t>
      </w:r>
      <w:r w:rsidRPr="00E33951">
        <w:rPr>
          <w:rFonts w:ascii="Times New Roman" w:hAnsi="Times New Roman" w:cs="Times New Roman"/>
          <w:sz w:val="24"/>
          <w:szCs w:val="24"/>
        </w:rPr>
        <w:t>integrate</w:t>
      </w:r>
      <w:r w:rsidRPr="00E33951">
        <w:rPr>
          <w:rFonts w:ascii="Times New Roman" w:hAnsi="Times New Roman" w:cs="Times New Roman"/>
          <w:color w:val="222222"/>
          <w:sz w:val="24"/>
          <w:szCs w:val="24"/>
          <w:shd w:val="clear" w:color="auto" w:fill="FFFFFF"/>
        </w:rPr>
        <w:t xml:space="preserve"> their </w:t>
      </w:r>
      <w:r w:rsidRPr="00E33951">
        <w:rPr>
          <w:rFonts w:ascii="Times New Roman" w:hAnsi="Times New Roman" w:cs="Times New Roman"/>
          <w:sz w:val="24"/>
          <w:szCs w:val="24"/>
        </w:rPr>
        <w:t>indigenous knowledge on climate change.</w:t>
      </w:r>
    </w:p>
    <w:p w:rsidR="00F62656" w:rsidRDefault="00F62656" w:rsidP="00401E05">
      <w:pPr>
        <w:rPr>
          <w:rFonts w:ascii="Times New Roman" w:hAnsi="Times New Roman" w:cs="Times New Roman"/>
          <w:sz w:val="24"/>
          <w:szCs w:val="24"/>
        </w:rPr>
      </w:pPr>
    </w:p>
    <w:p w:rsidR="008205A7" w:rsidRDefault="008205A7"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9D44B1" w:rsidRDefault="009D44B1" w:rsidP="00401E05">
      <w:pPr>
        <w:rPr>
          <w:rFonts w:ascii="Times New Roman" w:hAnsi="Times New Roman" w:cs="Times New Roman"/>
          <w:sz w:val="24"/>
          <w:szCs w:val="24"/>
        </w:rPr>
      </w:pPr>
    </w:p>
    <w:p w:rsidR="008205A7" w:rsidRDefault="008205A7" w:rsidP="00401E05">
      <w:pPr>
        <w:rPr>
          <w:rFonts w:ascii="Times New Roman" w:hAnsi="Times New Roman" w:cs="Times New Roman"/>
          <w:sz w:val="24"/>
          <w:szCs w:val="24"/>
        </w:rPr>
      </w:pPr>
    </w:p>
    <w:p w:rsidR="008205A7" w:rsidRDefault="008205A7" w:rsidP="00401E05">
      <w:pPr>
        <w:rPr>
          <w:rFonts w:ascii="Times New Roman" w:hAnsi="Times New Roman" w:cs="Times New Roman"/>
          <w:sz w:val="24"/>
          <w:szCs w:val="24"/>
        </w:rPr>
      </w:pPr>
      <w:r>
        <w:rPr>
          <w:rFonts w:ascii="Times New Roman" w:hAnsi="Times New Roman" w:cs="Times New Roman"/>
          <w:sz w:val="24"/>
          <w:szCs w:val="24"/>
        </w:rPr>
        <w:lastRenderedPageBreak/>
        <w:t>Organizing Committee</w:t>
      </w:r>
    </w:p>
    <w:p w:rsidR="008205A7" w:rsidRDefault="008205A7" w:rsidP="00401E05">
      <w:pPr>
        <w:rPr>
          <w:rFonts w:ascii="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2580"/>
        <w:gridCol w:w="1733"/>
        <w:gridCol w:w="959"/>
        <w:gridCol w:w="974"/>
        <w:gridCol w:w="1727"/>
        <w:gridCol w:w="1371"/>
      </w:tblGrid>
      <w:tr w:rsidR="0091294E" w:rsidRPr="0091294E" w:rsidTr="0091294E">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2A4561" w:rsidRDefault="0091294E" w:rsidP="0091294E">
            <w:pPr>
              <w:jc w:val="center"/>
              <w:rPr>
                <w:rFonts w:ascii="Times New Roman" w:eastAsia="Times New Roman" w:hAnsi="Times New Roman" w:cs="Times New Roman"/>
                <w:bCs/>
                <w:sz w:val="24"/>
                <w:szCs w:val="24"/>
                <w:lang w:val="en-US" w:eastAsia="zh-CN"/>
              </w:rPr>
            </w:pPr>
            <w:r w:rsidRPr="002A4561">
              <w:rPr>
                <w:rFonts w:ascii="Times New Roman" w:eastAsia="Times New Roman" w:hAnsi="Times New Roman" w:cs="Times New Roman"/>
                <w:bCs/>
                <w:sz w:val="24"/>
                <w:szCs w:val="24"/>
                <w:lang w:val="en-US" w:eastAsia="zh-CN"/>
              </w:rPr>
              <w:t>Advisors</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2A4561" w:rsidRDefault="0091294E" w:rsidP="0091294E">
            <w:pPr>
              <w:jc w:val="center"/>
              <w:rPr>
                <w:rFonts w:ascii="Times New Roman" w:eastAsia="Times New Roman" w:hAnsi="Times New Roman" w:cs="Times New Roman"/>
                <w:bCs/>
                <w:sz w:val="24"/>
                <w:szCs w:val="24"/>
                <w:lang w:val="en-US" w:eastAsia="zh-CN"/>
              </w:rPr>
            </w:pPr>
            <w:r w:rsidRPr="002A4561">
              <w:rPr>
                <w:rFonts w:ascii="Times New Roman" w:eastAsia="Times New Roman" w:hAnsi="Times New Roman" w:cs="Times New Roman"/>
                <w:bCs/>
                <w:sz w:val="24"/>
                <w:szCs w:val="24"/>
                <w:lang w:val="en-US" w:eastAsia="zh-CN"/>
              </w:rPr>
              <w:t>Co-Chairs</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Secretary</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Treasurer</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Publications and Program</w:t>
            </w:r>
          </w:p>
        </w:tc>
        <w:tc>
          <w:tcPr>
            <w:tcW w:w="0" w:type="auto"/>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Meals</w:t>
            </w:r>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CCCCCC"/>
            </w:tcBorders>
            <w:shd w:val="clear" w:color="auto" w:fill="92D050"/>
            <w:tcMar>
              <w:top w:w="0" w:type="dxa"/>
              <w:left w:w="45" w:type="dxa"/>
              <w:bottom w:w="0" w:type="dxa"/>
              <w:right w:w="45" w:type="dxa"/>
            </w:tcMar>
            <w:vAlign w:val="bottom"/>
            <w:hideMark/>
          </w:tcPr>
          <w:p w:rsidR="0091294E" w:rsidRPr="002A4561" w:rsidRDefault="00165003" w:rsidP="0091294E">
            <w:pPr>
              <w:pStyle w:val="Heading4"/>
              <w:shd w:val="clear" w:color="auto" w:fill="FFFFFF"/>
              <w:spacing w:before="0" w:beforeAutospacing="0" w:after="0" w:afterAutospacing="0"/>
              <w:rPr>
                <w:b w:val="0"/>
              </w:rPr>
            </w:pPr>
            <w:hyperlink r:id="rId19" w:history="1">
              <w:proofErr w:type="spellStart"/>
              <w:r w:rsidR="0091294E" w:rsidRPr="002A4561">
                <w:rPr>
                  <w:rStyle w:val="Hyperlink"/>
                  <w:b w:val="0"/>
                  <w:color w:val="auto"/>
                </w:rPr>
                <w:t>Profesor</w:t>
              </w:r>
              <w:proofErr w:type="spellEnd"/>
              <w:r w:rsidR="0091294E" w:rsidRPr="002A4561">
                <w:rPr>
                  <w:rStyle w:val="Hyperlink"/>
                  <w:b w:val="0"/>
                  <w:color w:val="auto"/>
                </w:rPr>
                <w:t xml:space="preserve"> Datuk </w:t>
              </w:r>
              <w:proofErr w:type="spellStart"/>
              <w:r w:rsidR="0091294E" w:rsidRPr="002A4561">
                <w:rPr>
                  <w:rStyle w:val="Hyperlink"/>
                  <w:b w:val="0"/>
                  <w:color w:val="auto"/>
                </w:rPr>
                <w:t>Dr</w:t>
              </w:r>
              <w:proofErr w:type="spellEnd"/>
              <w:r w:rsidR="0091294E" w:rsidRPr="002A4561">
                <w:rPr>
                  <w:rStyle w:val="Hyperlink"/>
                  <w:b w:val="0"/>
                  <w:color w:val="auto"/>
                </w:rPr>
                <w:t> </w:t>
              </w:r>
              <w:r w:rsidR="0091294E" w:rsidRPr="002A4561">
                <w:rPr>
                  <w:rStyle w:val="ng-binding"/>
                  <w:b w:val="0"/>
                </w:rPr>
                <w:t>Mohamad </w:t>
              </w:r>
              <w:proofErr w:type="spellStart"/>
              <w:r w:rsidR="0091294E" w:rsidRPr="002A4561">
                <w:rPr>
                  <w:rStyle w:val="highlightedtext"/>
                  <w:b w:val="0"/>
                  <w:shd w:val="clear" w:color="auto" w:fill="FF4081"/>
                </w:rPr>
                <w:t>Kadim</w:t>
              </w:r>
              <w:proofErr w:type="spellEnd"/>
              <w:r w:rsidR="0091294E" w:rsidRPr="002A4561">
                <w:rPr>
                  <w:rStyle w:val="ng-binding"/>
                  <w:b w:val="0"/>
                </w:rPr>
                <w:t xml:space="preserve"> bin </w:t>
              </w:r>
              <w:proofErr w:type="spellStart"/>
              <w:r w:rsidR="0091294E" w:rsidRPr="002A4561">
                <w:rPr>
                  <w:rStyle w:val="ng-binding"/>
                  <w:b w:val="0"/>
                </w:rPr>
                <w:t>Suaidi</w:t>
              </w:r>
              <w:proofErr w:type="spellEnd"/>
            </w:hyperlink>
          </w:p>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pStyle w:val="Heading4"/>
              <w:shd w:val="clear" w:color="auto" w:fill="FFFFFF"/>
              <w:spacing w:before="0" w:beforeAutospacing="0" w:after="0" w:afterAutospacing="0"/>
              <w:rPr>
                <w:b w:val="0"/>
              </w:rPr>
            </w:pPr>
            <w:r w:rsidRPr="002A4561">
              <w:rPr>
                <w:b w:val="0"/>
                <w:bCs w:val="0"/>
                <w:i/>
                <w:iCs/>
                <w:shd w:val="clear" w:color="auto" w:fill="FAC541"/>
              </w:rPr>
              <w:br/>
            </w:r>
            <w:hyperlink r:id="rId20" w:history="1">
              <w:proofErr w:type="spellStart"/>
              <w:r w:rsidRPr="002A4561">
                <w:rPr>
                  <w:rStyle w:val="Hyperlink"/>
                  <w:b w:val="0"/>
                  <w:color w:val="auto"/>
                </w:rPr>
                <w:t>Profesor</w:t>
              </w:r>
              <w:proofErr w:type="spellEnd"/>
              <w:r w:rsidRPr="002A4561">
                <w:rPr>
                  <w:rStyle w:val="Hyperlink"/>
                  <w:b w:val="0"/>
                  <w:color w:val="auto"/>
                </w:rPr>
                <w:t xml:space="preserve"> Dr. </w:t>
              </w:r>
              <w:r w:rsidRPr="002A4561">
                <w:rPr>
                  <w:rStyle w:val="highlightedtext"/>
                  <w:b w:val="0"/>
                  <w:shd w:val="clear" w:color="auto" w:fill="FF4081"/>
                </w:rPr>
                <w:t>Nara</w:t>
              </w:r>
              <w:r w:rsidR="00D57820" w:rsidRPr="002A4561">
                <w:rPr>
                  <w:rStyle w:val="ng-binding"/>
                  <w:b w:val="0"/>
                </w:rPr>
                <w:t xml:space="preserve">yanan </w:t>
              </w:r>
              <w:proofErr w:type="spellStart"/>
              <w:r w:rsidR="00D57820" w:rsidRPr="002A4561">
                <w:rPr>
                  <w:rStyle w:val="ng-binding"/>
                  <w:b w:val="0"/>
                </w:rPr>
                <w:t>Kulathur</w:t>
              </w:r>
              <w:r w:rsidRPr="002A4561">
                <w:rPr>
                  <w:rStyle w:val="ng-binding"/>
                  <w:b w:val="0"/>
                </w:rPr>
                <w:t>amaiyer</w:t>
              </w:r>
              <w:proofErr w:type="spellEnd"/>
            </w:hyperlink>
          </w:p>
          <w:p w:rsidR="0091294E" w:rsidRPr="002A4561" w:rsidRDefault="0091294E" w:rsidP="0091294E">
            <w:pPr>
              <w:shd w:val="clear" w:color="auto" w:fill="FFFFFF"/>
              <w:rPr>
                <w:rFonts w:ascii="Times New Roman" w:hAnsi="Times New Roman" w:cs="Times New Roman"/>
                <w:sz w:val="24"/>
                <w:szCs w:val="24"/>
              </w:rPr>
            </w:pPr>
          </w:p>
          <w:p w:rsidR="0091294E" w:rsidRPr="002A4561" w:rsidRDefault="0091294E" w:rsidP="0091294E">
            <w:pPr>
              <w:pStyle w:val="Heading4"/>
              <w:shd w:val="clear" w:color="auto" w:fill="FFFFFF"/>
              <w:spacing w:before="0" w:beforeAutospacing="0" w:after="0" w:afterAutospacing="0"/>
              <w:rPr>
                <w:b w:val="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Dr</w:t>
            </w:r>
            <w:proofErr w:type="spellEnd"/>
            <w:r w:rsidRPr="002A4561">
              <w:rPr>
                <w:rFonts w:ascii="Times New Roman" w:eastAsia="Times New Roman" w:hAnsi="Times New Roman" w:cs="Times New Roman"/>
                <w:color w:val="000000"/>
                <w:sz w:val="24"/>
                <w:szCs w:val="24"/>
                <w:lang w:val="en-US" w:eastAsia="zh-CN"/>
              </w:rPr>
              <w:t xml:space="preserve"> Amit</w:t>
            </w:r>
            <w:r w:rsidR="00D57820" w:rsidRPr="002A4561">
              <w:rPr>
                <w:rFonts w:ascii="Times New Roman" w:eastAsia="Times New Roman" w:hAnsi="Times New Roman" w:cs="Times New Roman"/>
                <w:color w:val="000000"/>
                <w:sz w:val="24"/>
                <w:szCs w:val="24"/>
                <w:lang w:val="en-US" w:eastAsia="zh-CN"/>
              </w:rPr>
              <w:t xml:space="preserve"> </w:t>
            </w:r>
            <w:proofErr w:type="spellStart"/>
            <w:r w:rsidR="00D57820" w:rsidRPr="002A4561">
              <w:rPr>
                <w:rFonts w:ascii="Times New Roman" w:eastAsia="Times New Roman" w:hAnsi="Times New Roman" w:cs="Times New Roman"/>
                <w:color w:val="000000"/>
                <w:sz w:val="24"/>
                <w:szCs w:val="24"/>
                <w:lang w:val="en-US" w:eastAsia="zh-CN"/>
              </w:rPr>
              <w:t>Pariyar</w:t>
            </w:r>
            <w:proofErr w:type="spellEnd"/>
            <w:r w:rsidRPr="002A4561">
              <w:rPr>
                <w:rFonts w:ascii="Times New Roman" w:eastAsia="Times New Roman" w:hAnsi="Times New Roman" w:cs="Times New Roman"/>
                <w:color w:val="000000"/>
                <w:sz w:val="24"/>
                <w:szCs w:val="24"/>
                <w:lang w:val="en-US" w:eastAsia="zh-CN"/>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Yusri</w:t>
            </w:r>
            <w:r w:rsidR="00D57820" w:rsidRPr="002A4561">
              <w:rPr>
                <w:rFonts w:ascii="Times New Roman" w:eastAsia="Times New Roman" w:hAnsi="Times New Roman" w:cs="Times New Roman"/>
                <w:color w:val="000000"/>
                <w:sz w:val="24"/>
                <w:szCs w:val="24"/>
                <w:lang w:val="en-US" w:eastAsia="zh-CN"/>
              </w:rPr>
              <w:t xml:space="preserve"> Jumat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Dr</w:t>
            </w:r>
            <w:proofErr w:type="spellEnd"/>
            <w:r w:rsidRPr="002A4561">
              <w:rPr>
                <w:rFonts w:ascii="Times New Roman" w:eastAsia="Times New Roman" w:hAnsi="Times New Roman" w:cs="Times New Roman"/>
                <w:color w:val="000000"/>
                <w:sz w:val="24"/>
                <w:szCs w:val="24"/>
                <w:lang w:val="en-US" w:eastAsia="zh-CN"/>
              </w:rPr>
              <w:t xml:space="preserve"> Roger Harris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Farina</w:t>
            </w:r>
            <w:r w:rsidR="00D57820" w:rsidRPr="002A4561">
              <w:rPr>
                <w:rFonts w:ascii="Times New Roman" w:eastAsia="Times New Roman" w:hAnsi="Times New Roman" w:cs="Times New Roman"/>
                <w:color w:val="000000"/>
                <w:sz w:val="24"/>
                <w:szCs w:val="24"/>
                <w:lang w:val="en-US" w:eastAsia="zh-CN"/>
              </w:rPr>
              <w:t xml:space="preserve"> Osman</w:t>
            </w:r>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vAlign w:val="bottom"/>
            <w:hideMark/>
          </w:tcPr>
          <w:p w:rsidR="0091294E" w:rsidRPr="002A4561" w:rsidRDefault="00165003" w:rsidP="0091294E">
            <w:pPr>
              <w:pStyle w:val="Heading4"/>
              <w:shd w:val="clear" w:color="auto" w:fill="FFFFFF"/>
              <w:spacing w:before="0" w:beforeAutospacing="0" w:after="0" w:afterAutospacing="0"/>
              <w:rPr>
                <w:b w:val="0"/>
              </w:rPr>
            </w:pPr>
            <w:hyperlink r:id="rId21" w:history="1">
              <w:proofErr w:type="spellStart"/>
              <w:r w:rsidR="0091294E" w:rsidRPr="002A4561">
                <w:rPr>
                  <w:rStyle w:val="Hyperlink"/>
                  <w:b w:val="0"/>
                  <w:color w:val="auto"/>
                </w:rPr>
                <w:t>Profesor</w:t>
              </w:r>
              <w:proofErr w:type="spellEnd"/>
              <w:r w:rsidR="0091294E" w:rsidRPr="002A4561">
                <w:rPr>
                  <w:rStyle w:val="Hyperlink"/>
                  <w:b w:val="0"/>
                  <w:color w:val="auto"/>
                </w:rPr>
                <w:t xml:space="preserve"> Dr. </w:t>
              </w:r>
              <w:proofErr w:type="spellStart"/>
              <w:r w:rsidR="0091294E" w:rsidRPr="002A4561">
                <w:rPr>
                  <w:rStyle w:val="highlightedtext"/>
                  <w:b w:val="0"/>
                  <w:shd w:val="clear" w:color="auto" w:fill="FF4081"/>
                </w:rPr>
                <w:t>Kopli</w:t>
              </w:r>
              <w:proofErr w:type="spellEnd"/>
              <w:r w:rsidR="0091294E" w:rsidRPr="002A4561">
                <w:rPr>
                  <w:rStyle w:val="ng-binding"/>
                  <w:b w:val="0"/>
                </w:rPr>
                <w:t xml:space="preserve"> bin </w:t>
              </w:r>
              <w:proofErr w:type="spellStart"/>
              <w:r w:rsidR="0091294E" w:rsidRPr="002A4561">
                <w:rPr>
                  <w:rStyle w:val="ng-binding"/>
                  <w:b w:val="0"/>
                </w:rPr>
                <w:t>Bujang</w:t>
              </w:r>
              <w:proofErr w:type="spellEnd"/>
            </w:hyperlink>
          </w:p>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p w:rsidR="0091294E" w:rsidRPr="002A4561" w:rsidRDefault="0091294E" w:rsidP="0091294E">
            <w:pPr>
              <w:jc w:val="left"/>
              <w:rPr>
                <w:rFonts w:ascii="Times New Roman" w:eastAsia="Times New Roman" w:hAnsi="Times New Roman" w:cs="Times New Roman"/>
                <w:sz w:val="24"/>
                <w:szCs w:val="24"/>
                <w:lang w:val="en-US" w:eastAsia="zh-CN"/>
              </w:rPr>
            </w:pPr>
          </w:p>
          <w:p w:rsidR="0091294E" w:rsidRPr="002A4561" w:rsidRDefault="00165003" w:rsidP="0091294E">
            <w:pPr>
              <w:pStyle w:val="Heading4"/>
              <w:shd w:val="clear" w:color="auto" w:fill="FFFFFF"/>
              <w:spacing w:before="0" w:beforeAutospacing="0" w:after="0" w:afterAutospacing="0"/>
              <w:rPr>
                <w:b w:val="0"/>
              </w:rPr>
            </w:pPr>
            <w:hyperlink r:id="rId22" w:history="1">
              <w:proofErr w:type="spellStart"/>
              <w:r w:rsidR="0091294E" w:rsidRPr="002A4561">
                <w:rPr>
                  <w:rStyle w:val="Hyperlink"/>
                  <w:b w:val="0"/>
                  <w:color w:val="auto"/>
                  <w:u w:val="none"/>
                </w:rPr>
                <w:t>Profesor</w:t>
              </w:r>
              <w:proofErr w:type="spellEnd"/>
              <w:r w:rsidR="0091294E" w:rsidRPr="002A4561">
                <w:rPr>
                  <w:rStyle w:val="Hyperlink"/>
                  <w:b w:val="0"/>
                  <w:color w:val="auto"/>
                  <w:u w:val="none"/>
                </w:rPr>
                <w:t xml:space="preserve"> </w:t>
              </w:r>
              <w:proofErr w:type="spellStart"/>
              <w:r w:rsidR="0091294E" w:rsidRPr="002A4561">
                <w:rPr>
                  <w:rStyle w:val="Hyperlink"/>
                  <w:b w:val="0"/>
                  <w:color w:val="auto"/>
                  <w:u w:val="none"/>
                </w:rPr>
                <w:t>Madya</w:t>
              </w:r>
              <w:proofErr w:type="spellEnd"/>
              <w:r w:rsidR="0091294E" w:rsidRPr="002A4561">
                <w:rPr>
                  <w:rStyle w:val="Hyperlink"/>
                  <w:b w:val="0"/>
                  <w:color w:val="auto"/>
                  <w:u w:val="none"/>
                </w:rPr>
                <w:t xml:space="preserve"> Dr. </w:t>
              </w:r>
              <w:proofErr w:type="spellStart"/>
              <w:r w:rsidR="0091294E" w:rsidRPr="002A4561">
                <w:rPr>
                  <w:rStyle w:val="highlightedtext"/>
                  <w:b w:val="0"/>
                  <w:shd w:val="clear" w:color="auto" w:fill="FF4081"/>
                </w:rPr>
                <w:t>Poline</w:t>
              </w:r>
              <w:proofErr w:type="spellEnd"/>
              <w:r w:rsidR="0091294E" w:rsidRPr="002A4561">
                <w:rPr>
                  <w:rStyle w:val="ng-binding"/>
                  <w:b w:val="0"/>
                </w:rPr>
                <w:t> Bala</w:t>
              </w:r>
            </w:hyperlink>
          </w:p>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Bunia</w:t>
            </w:r>
            <w:r w:rsidR="00D57820" w:rsidRPr="002A4561">
              <w:rPr>
                <w:rFonts w:ascii="Times New Roman" w:eastAsia="Times New Roman" w:hAnsi="Times New Roman" w:cs="Times New Roman"/>
                <w:color w:val="000000"/>
                <w:sz w:val="24"/>
                <w:szCs w:val="24"/>
                <w:lang w:val="en-US" w:eastAsia="zh-CN"/>
              </w:rPr>
              <w:t xml:space="preserve"> </w:t>
            </w:r>
            <w:proofErr w:type="spellStart"/>
            <w:r w:rsidR="00D57820" w:rsidRPr="002A4561">
              <w:rPr>
                <w:rFonts w:ascii="Times New Roman" w:eastAsia="Times New Roman" w:hAnsi="Times New Roman" w:cs="Times New Roman"/>
                <w:color w:val="000000"/>
                <w:sz w:val="24"/>
                <w:szCs w:val="24"/>
                <w:lang w:val="en-US" w:eastAsia="zh-CN"/>
              </w:rPr>
              <w:t>Samiran</w:t>
            </w:r>
            <w:proofErr w:type="spellEnd"/>
            <w:r w:rsidRPr="002A4561">
              <w:rPr>
                <w:rFonts w:ascii="Times New Roman" w:eastAsia="Times New Roman" w:hAnsi="Times New Roman" w:cs="Times New Roman"/>
                <w:color w:val="000000"/>
                <w:sz w:val="24"/>
                <w:szCs w:val="24"/>
                <w:lang w:val="en-US" w:eastAsia="zh-CN"/>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Samsina</w:t>
            </w:r>
            <w:proofErr w:type="spellEnd"/>
            <w:r w:rsidRPr="002A4561">
              <w:rPr>
                <w:rFonts w:ascii="Times New Roman" w:eastAsia="Times New Roman" w:hAnsi="Times New Roman" w:cs="Times New Roman"/>
                <w:color w:val="000000"/>
                <w:sz w:val="24"/>
                <w:szCs w:val="24"/>
                <w:lang w:val="en-US" w:eastAsia="zh-CN"/>
              </w:rPr>
              <w:t xml:space="preserve"> </w:t>
            </w:r>
            <w:proofErr w:type="spellStart"/>
            <w:r w:rsidRPr="002A4561">
              <w:rPr>
                <w:rFonts w:ascii="Times New Roman" w:eastAsia="Times New Roman" w:hAnsi="Times New Roman" w:cs="Times New Roman"/>
                <w:color w:val="000000"/>
                <w:sz w:val="24"/>
                <w:szCs w:val="24"/>
                <w:lang w:val="en-US" w:eastAsia="zh-CN"/>
              </w:rPr>
              <w:t>Serah</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Farina</w:t>
            </w:r>
            <w:r w:rsidR="00D57820" w:rsidRPr="002A4561">
              <w:rPr>
                <w:rFonts w:ascii="Times New Roman" w:eastAsia="Times New Roman" w:hAnsi="Times New Roman" w:cs="Times New Roman"/>
                <w:color w:val="000000"/>
                <w:sz w:val="24"/>
                <w:szCs w:val="24"/>
                <w:lang w:val="en-US" w:eastAsia="zh-CN"/>
              </w:rPr>
              <w:t xml:space="preserve"> Osman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D57820"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 xml:space="preserve">Nor </w:t>
            </w:r>
            <w:proofErr w:type="spellStart"/>
            <w:r w:rsidR="0091294E" w:rsidRPr="002A4561">
              <w:rPr>
                <w:rFonts w:ascii="Times New Roman" w:eastAsia="Times New Roman" w:hAnsi="Times New Roman" w:cs="Times New Roman"/>
                <w:color w:val="000000"/>
                <w:sz w:val="24"/>
                <w:szCs w:val="24"/>
                <w:lang w:val="en-US" w:eastAsia="zh-CN"/>
              </w:rPr>
              <w:t>Safura</w:t>
            </w:r>
            <w:proofErr w:type="spellEnd"/>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vAlign w:val="bottom"/>
            <w:hideMark/>
          </w:tcPr>
          <w:p w:rsidR="0091294E" w:rsidRPr="002A4561" w:rsidRDefault="00165003" w:rsidP="0091294E">
            <w:pPr>
              <w:pStyle w:val="Heading4"/>
              <w:shd w:val="clear" w:color="auto" w:fill="FFFFFF"/>
              <w:spacing w:before="0" w:beforeAutospacing="0" w:after="0" w:afterAutospacing="0"/>
              <w:rPr>
                <w:b w:val="0"/>
              </w:rPr>
            </w:pPr>
            <w:hyperlink r:id="rId23" w:history="1">
              <w:proofErr w:type="spellStart"/>
              <w:r w:rsidR="0091294E" w:rsidRPr="002A4561">
                <w:rPr>
                  <w:rStyle w:val="Hyperlink"/>
                  <w:b w:val="0"/>
                  <w:color w:val="auto"/>
                </w:rPr>
                <w:t>Profesor</w:t>
              </w:r>
              <w:proofErr w:type="spellEnd"/>
              <w:r w:rsidR="0091294E" w:rsidRPr="002A4561">
                <w:rPr>
                  <w:rStyle w:val="Hyperlink"/>
                  <w:b w:val="0"/>
                  <w:color w:val="auto"/>
                </w:rPr>
                <w:t> </w:t>
              </w:r>
              <w:proofErr w:type="spellStart"/>
              <w:r w:rsidR="0091294E" w:rsidRPr="002A4561">
                <w:rPr>
                  <w:rStyle w:val="ng-binding"/>
                  <w:b w:val="0"/>
                </w:rPr>
                <w:t>Mohd</w:t>
              </w:r>
              <w:proofErr w:type="spellEnd"/>
              <w:r w:rsidR="0091294E" w:rsidRPr="002A4561">
                <w:rPr>
                  <w:rStyle w:val="ng-binding"/>
                  <w:b w:val="0"/>
                </w:rPr>
                <w:t> </w:t>
              </w:r>
              <w:proofErr w:type="spellStart"/>
              <w:r w:rsidR="0091294E" w:rsidRPr="002A4561">
                <w:rPr>
                  <w:rStyle w:val="highlightedtext"/>
                  <w:b w:val="0"/>
                  <w:shd w:val="clear" w:color="auto" w:fill="FF4081"/>
                </w:rPr>
                <w:t>Fadzil</w:t>
              </w:r>
              <w:proofErr w:type="spellEnd"/>
              <w:r w:rsidR="0091294E" w:rsidRPr="002A4561">
                <w:rPr>
                  <w:rStyle w:val="ng-binding"/>
                  <w:b w:val="0"/>
                </w:rPr>
                <w:t xml:space="preserve"> bin </w:t>
              </w:r>
              <w:proofErr w:type="spellStart"/>
              <w:r w:rsidR="0091294E" w:rsidRPr="002A4561">
                <w:rPr>
                  <w:rStyle w:val="ng-binding"/>
                  <w:b w:val="0"/>
                </w:rPr>
                <w:t>Abd</w:t>
              </w:r>
              <w:proofErr w:type="spellEnd"/>
              <w:r w:rsidR="0091294E" w:rsidRPr="002A4561">
                <w:rPr>
                  <w:rStyle w:val="ng-binding"/>
                  <w:b w:val="0"/>
                </w:rPr>
                <w:t xml:space="preserve"> Rahman</w:t>
              </w:r>
            </w:hyperlink>
          </w:p>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EE0CFB" w:rsidP="0091294E">
            <w:pPr>
              <w:jc w:val="left"/>
              <w:rPr>
                <w:rFonts w:ascii="Times New Roman" w:eastAsia="Times New Roman" w:hAnsi="Times New Roman" w:cs="Times New Roman"/>
                <w:sz w:val="24"/>
                <w:szCs w:val="24"/>
                <w:lang w:val="en-US" w:eastAsia="zh-CN"/>
              </w:rPr>
            </w:pPr>
            <w:proofErr w:type="spellStart"/>
            <w:r w:rsidRPr="002A4561">
              <w:rPr>
                <w:rFonts w:ascii="Times New Roman" w:eastAsia="Times New Roman" w:hAnsi="Times New Roman" w:cs="Times New Roman"/>
                <w:sz w:val="24"/>
                <w:szCs w:val="24"/>
                <w:lang w:val="en-US" w:eastAsia="zh-CN"/>
              </w:rPr>
              <w:t>Dr</w:t>
            </w:r>
            <w:proofErr w:type="spellEnd"/>
            <w:r w:rsidRPr="002A4561">
              <w:rPr>
                <w:rFonts w:ascii="Times New Roman" w:eastAsia="Times New Roman" w:hAnsi="Times New Roman" w:cs="Times New Roman"/>
                <w:sz w:val="24"/>
                <w:szCs w:val="24"/>
                <w:lang w:val="en-US" w:eastAsia="zh-CN"/>
              </w:rPr>
              <w:t xml:space="preserve"> Roger Harris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Dr</w:t>
            </w:r>
            <w:proofErr w:type="spellEnd"/>
            <w:r w:rsidRPr="002A4561">
              <w:rPr>
                <w:rFonts w:ascii="Times New Roman" w:eastAsia="Times New Roman" w:hAnsi="Times New Roman" w:cs="Times New Roman"/>
                <w:color w:val="000000"/>
                <w:sz w:val="24"/>
                <w:szCs w:val="24"/>
                <w:lang w:val="en-US" w:eastAsia="zh-CN"/>
              </w:rPr>
              <w:t xml:space="preserve"> Amit</w:t>
            </w:r>
            <w:r w:rsidR="00D57820" w:rsidRPr="002A4561">
              <w:rPr>
                <w:rFonts w:ascii="Times New Roman" w:eastAsia="Times New Roman" w:hAnsi="Times New Roman" w:cs="Times New Roman"/>
                <w:color w:val="000000"/>
                <w:sz w:val="24"/>
                <w:szCs w:val="24"/>
                <w:lang w:val="en-US" w:eastAsia="zh-CN"/>
              </w:rPr>
              <w:t xml:space="preserve"> </w:t>
            </w:r>
            <w:proofErr w:type="spellStart"/>
            <w:r w:rsidR="00D57820" w:rsidRPr="002A4561">
              <w:rPr>
                <w:rFonts w:ascii="Times New Roman" w:eastAsia="Times New Roman" w:hAnsi="Times New Roman" w:cs="Times New Roman"/>
                <w:color w:val="000000"/>
                <w:sz w:val="24"/>
                <w:szCs w:val="24"/>
                <w:lang w:val="en-US" w:eastAsia="zh-CN"/>
              </w:rPr>
              <w:t>Pariyar</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Halluyah</w:t>
            </w:r>
            <w:proofErr w:type="spellEnd"/>
            <w:r w:rsidRPr="002A4561">
              <w:rPr>
                <w:rFonts w:ascii="Times New Roman" w:eastAsia="Times New Roman" w:hAnsi="Times New Roman" w:cs="Times New Roman"/>
                <w:color w:val="000000"/>
                <w:sz w:val="24"/>
                <w:szCs w:val="24"/>
                <w:lang w:val="en-US" w:eastAsia="zh-CN"/>
              </w:rPr>
              <w:t xml:space="preserve"> </w:t>
            </w:r>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vAlign w:val="bottom"/>
            <w:hideMark/>
          </w:tcPr>
          <w:p w:rsidR="0091294E" w:rsidRPr="002A4561" w:rsidRDefault="00165003" w:rsidP="0091294E">
            <w:pPr>
              <w:pStyle w:val="Heading4"/>
              <w:shd w:val="clear" w:color="auto" w:fill="FFFFFF"/>
              <w:spacing w:before="0" w:beforeAutospacing="0" w:after="0" w:afterAutospacing="0"/>
              <w:rPr>
                <w:b w:val="0"/>
              </w:rPr>
            </w:pPr>
            <w:hyperlink r:id="rId24" w:history="1">
              <w:proofErr w:type="spellStart"/>
              <w:r w:rsidR="0091294E" w:rsidRPr="002A4561">
                <w:rPr>
                  <w:rStyle w:val="Hyperlink"/>
                  <w:b w:val="0"/>
                  <w:color w:val="auto"/>
                </w:rPr>
                <w:t>Profesor</w:t>
              </w:r>
              <w:proofErr w:type="spellEnd"/>
              <w:r w:rsidR="0091294E" w:rsidRPr="002A4561">
                <w:rPr>
                  <w:rStyle w:val="Hyperlink"/>
                  <w:b w:val="0"/>
                  <w:color w:val="auto"/>
                </w:rPr>
                <w:t xml:space="preserve"> Dr. </w:t>
              </w:r>
              <w:r w:rsidR="0091294E" w:rsidRPr="002A4561">
                <w:rPr>
                  <w:rStyle w:val="ng-binding"/>
                  <w:b w:val="0"/>
                </w:rPr>
                <w:t>Wan </w:t>
              </w:r>
              <w:proofErr w:type="spellStart"/>
              <w:r w:rsidR="0091294E" w:rsidRPr="002A4561">
                <w:rPr>
                  <w:rStyle w:val="highlightedtext"/>
                  <w:b w:val="0"/>
                  <w:shd w:val="clear" w:color="auto" w:fill="FF4081"/>
                </w:rPr>
                <w:t>Hashim</w:t>
              </w:r>
              <w:proofErr w:type="spellEnd"/>
              <w:r w:rsidR="0091294E" w:rsidRPr="002A4561">
                <w:rPr>
                  <w:rStyle w:val="ng-binding"/>
                  <w:b w:val="0"/>
                </w:rPr>
                <w:t> bin Wan Ibrahim</w:t>
              </w:r>
            </w:hyperlink>
          </w:p>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 xml:space="preserve">Jaya </w:t>
            </w:r>
            <w:proofErr w:type="spellStart"/>
            <w:r w:rsidRPr="002A4561">
              <w:rPr>
                <w:rFonts w:ascii="Times New Roman" w:eastAsia="Times New Roman" w:hAnsi="Times New Roman" w:cs="Times New Roman"/>
                <w:color w:val="000000"/>
                <w:sz w:val="24"/>
                <w:szCs w:val="24"/>
                <w:lang w:val="en-US" w:eastAsia="zh-CN"/>
              </w:rPr>
              <w:t>Laxhmi</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Bunia</w:t>
            </w:r>
            <w:r w:rsidR="00D57820" w:rsidRPr="002A4561">
              <w:rPr>
                <w:rFonts w:ascii="Times New Roman" w:eastAsia="Times New Roman" w:hAnsi="Times New Roman" w:cs="Times New Roman"/>
                <w:color w:val="000000"/>
                <w:sz w:val="24"/>
                <w:szCs w:val="24"/>
                <w:lang w:val="en-US" w:eastAsia="zh-CN"/>
              </w:rPr>
              <w:t xml:space="preserve"> </w:t>
            </w:r>
            <w:proofErr w:type="spellStart"/>
            <w:r w:rsidR="00D57820" w:rsidRPr="002A4561">
              <w:rPr>
                <w:rFonts w:ascii="Times New Roman" w:eastAsia="Times New Roman" w:hAnsi="Times New Roman" w:cs="Times New Roman"/>
                <w:color w:val="000000"/>
                <w:sz w:val="24"/>
                <w:szCs w:val="24"/>
                <w:lang w:val="en-US" w:eastAsia="zh-CN"/>
              </w:rPr>
              <w:t>Samiran</w:t>
            </w:r>
            <w:proofErr w:type="spellEnd"/>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Prof Nara</w:t>
            </w:r>
            <w:r w:rsidR="00D57820" w:rsidRPr="002A4561">
              <w:rPr>
                <w:rFonts w:ascii="Times New Roman" w:eastAsia="Times New Roman" w:hAnsi="Times New Roman" w:cs="Times New Roman"/>
                <w:color w:val="000000"/>
                <w:sz w:val="24"/>
                <w:szCs w:val="24"/>
                <w:lang w:val="en-US" w:eastAsia="zh-CN"/>
              </w:rPr>
              <w:t xml:space="preserve">yanan </w:t>
            </w:r>
            <w:proofErr w:type="spellStart"/>
            <w:r w:rsidR="00D57820" w:rsidRPr="002A4561">
              <w:rPr>
                <w:rFonts w:ascii="Times New Roman" w:eastAsia="Times New Roman" w:hAnsi="Times New Roman" w:cs="Times New Roman"/>
                <w:color w:val="000000"/>
                <w:sz w:val="24"/>
                <w:szCs w:val="24"/>
                <w:lang w:val="en-US" w:eastAsia="zh-CN"/>
              </w:rPr>
              <w:t>Kulathuramaiyer</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Samsina</w:t>
            </w:r>
            <w:proofErr w:type="spellEnd"/>
            <w:r w:rsidR="00D57820" w:rsidRPr="002A4561">
              <w:rPr>
                <w:rFonts w:ascii="Times New Roman" w:eastAsia="Times New Roman" w:hAnsi="Times New Roman" w:cs="Times New Roman"/>
                <w:color w:val="000000"/>
                <w:sz w:val="24"/>
                <w:szCs w:val="24"/>
                <w:lang w:val="en-US" w:eastAsia="zh-CN"/>
              </w:rPr>
              <w:t xml:space="preserve"> </w:t>
            </w:r>
            <w:proofErr w:type="spellStart"/>
            <w:r w:rsidR="00D57820" w:rsidRPr="002A4561">
              <w:rPr>
                <w:rFonts w:ascii="Times New Roman" w:eastAsia="Times New Roman" w:hAnsi="Times New Roman" w:cs="Times New Roman"/>
                <w:color w:val="000000"/>
                <w:sz w:val="24"/>
                <w:szCs w:val="24"/>
                <w:lang w:val="en-US" w:eastAsia="zh-CN"/>
              </w:rPr>
              <w:t>Serah</w:t>
            </w:r>
            <w:proofErr w:type="spellEnd"/>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r w:rsidRPr="002A4561">
              <w:rPr>
                <w:rFonts w:ascii="Times New Roman" w:eastAsia="Times New Roman" w:hAnsi="Times New Roman" w:cs="Times New Roman"/>
                <w:sz w:val="24"/>
                <w:szCs w:val="24"/>
                <w:lang w:val="en-US" w:eastAsia="zh-CN"/>
              </w:rPr>
              <w:t xml:space="preserve">A.P. </w:t>
            </w:r>
            <w:proofErr w:type="spellStart"/>
            <w:r w:rsidRPr="002A4561">
              <w:rPr>
                <w:rFonts w:ascii="Times New Roman" w:eastAsia="Times New Roman" w:hAnsi="Times New Roman" w:cs="Times New Roman"/>
                <w:sz w:val="24"/>
                <w:szCs w:val="24"/>
                <w:lang w:val="en-US" w:eastAsia="zh-CN"/>
              </w:rPr>
              <w:t>Dr</w:t>
            </w:r>
            <w:proofErr w:type="spellEnd"/>
            <w:r w:rsidRPr="002A4561">
              <w:rPr>
                <w:rFonts w:ascii="Times New Roman" w:eastAsia="Times New Roman" w:hAnsi="Times New Roman" w:cs="Times New Roman"/>
                <w:sz w:val="24"/>
                <w:szCs w:val="24"/>
                <w:lang w:val="en-US" w:eastAsia="zh-CN"/>
              </w:rPr>
              <w:t xml:space="preserve"> </w:t>
            </w:r>
            <w:proofErr w:type="spellStart"/>
            <w:r w:rsidRPr="002A4561">
              <w:rPr>
                <w:rFonts w:ascii="Times New Roman" w:eastAsia="Times New Roman" w:hAnsi="Times New Roman" w:cs="Times New Roman"/>
                <w:sz w:val="24"/>
                <w:szCs w:val="24"/>
                <w:lang w:val="en-US" w:eastAsia="zh-CN"/>
              </w:rPr>
              <w:t>Poline</w:t>
            </w:r>
            <w:proofErr w:type="spellEnd"/>
            <w:r w:rsidRPr="002A4561">
              <w:rPr>
                <w:rFonts w:ascii="Times New Roman" w:eastAsia="Times New Roman" w:hAnsi="Times New Roman" w:cs="Times New Roman"/>
                <w:sz w:val="24"/>
                <w:szCs w:val="24"/>
                <w:lang w:val="en-US" w:eastAsia="zh-CN"/>
              </w:rPr>
              <w:t xml:space="preserve"> Bala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roofErr w:type="spellStart"/>
            <w:r w:rsidRPr="002A4561">
              <w:rPr>
                <w:rFonts w:ascii="Times New Roman" w:eastAsia="Times New Roman" w:hAnsi="Times New Roman" w:cs="Times New Roman"/>
                <w:color w:val="000000"/>
                <w:sz w:val="24"/>
                <w:szCs w:val="24"/>
                <w:lang w:val="en-US" w:eastAsia="zh-CN"/>
              </w:rPr>
              <w:t>Siti</w:t>
            </w:r>
            <w:proofErr w:type="spellEnd"/>
            <w:r w:rsidRPr="002A4561">
              <w:rPr>
                <w:rFonts w:ascii="Times New Roman" w:eastAsia="Times New Roman" w:hAnsi="Times New Roman" w:cs="Times New Roman"/>
                <w:color w:val="000000"/>
                <w:sz w:val="24"/>
                <w:szCs w:val="24"/>
                <w:lang w:val="en-US" w:eastAsia="zh-CN"/>
              </w:rPr>
              <w:t xml:space="preserve"> </w:t>
            </w:r>
            <w:proofErr w:type="spellStart"/>
            <w:r w:rsidRPr="002A4561">
              <w:rPr>
                <w:rFonts w:ascii="Times New Roman" w:eastAsia="Times New Roman" w:hAnsi="Times New Roman" w:cs="Times New Roman"/>
                <w:color w:val="000000"/>
                <w:sz w:val="24"/>
                <w:szCs w:val="24"/>
                <w:lang w:val="en-US" w:eastAsia="zh-CN"/>
              </w:rPr>
              <w:t>Zuraina</w:t>
            </w:r>
            <w:proofErr w:type="spellEnd"/>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 xml:space="preserve">Community : </w:t>
            </w:r>
            <w:proofErr w:type="spellStart"/>
            <w:r w:rsidRPr="002A4561">
              <w:rPr>
                <w:rFonts w:ascii="Times New Roman" w:eastAsia="Times New Roman" w:hAnsi="Times New Roman" w:cs="Times New Roman"/>
                <w:color w:val="000000"/>
                <w:sz w:val="24"/>
                <w:szCs w:val="24"/>
                <w:lang w:val="en-US" w:eastAsia="zh-CN"/>
              </w:rPr>
              <w:t>Kaum</w:t>
            </w:r>
            <w:proofErr w:type="spellEnd"/>
            <w:r w:rsidRPr="002A4561">
              <w:rPr>
                <w:rFonts w:ascii="Times New Roman" w:eastAsia="Times New Roman" w:hAnsi="Times New Roman" w:cs="Times New Roman"/>
                <w:color w:val="000000"/>
                <w:sz w:val="24"/>
                <w:szCs w:val="24"/>
                <w:lang w:val="en-US" w:eastAsia="zh-CN"/>
              </w:rPr>
              <w:t xml:space="preserve"> </w:t>
            </w:r>
            <w:proofErr w:type="spellStart"/>
            <w:r w:rsidRPr="002A4561">
              <w:rPr>
                <w:rFonts w:ascii="Times New Roman" w:eastAsia="Times New Roman" w:hAnsi="Times New Roman" w:cs="Times New Roman"/>
                <w:color w:val="000000"/>
                <w:sz w:val="24"/>
                <w:szCs w:val="24"/>
                <w:lang w:val="en-US" w:eastAsia="zh-CN"/>
              </w:rPr>
              <w:t>Ibu</w:t>
            </w:r>
            <w:proofErr w:type="spellEnd"/>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sz w:val="24"/>
                <w:szCs w:val="24"/>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2A4561" w:rsidRDefault="0091294E" w:rsidP="0091294E">
            <w:pPr>
              <w:jc w:val="left"/>
              <w:rPr>
                <w:rFonts w:ascii="Times New Roman" w:eastAsia="Times New Roman" w:hAnsi="Times New Roman" w:cs="Times New Roman"/>
                <w:color w:val="000000"/>
                <w:sz w:val="24"/>
                <w:szCs w:val="24"/>
                <w:lang w:val="en-US" w:eastAsia="zh-CN"/>
              </w:rPr>
            </w:pPr>
            <w:r w:rsidRPr="002A4561">
              <w:rPr>
                <w:rFonts w:ascii="Times New Roman" w:eastAsia="Times New Roman" w:hAnsi="Times New Roman" w:cs="Times New Roman"/>
                <w:color w:val="000000"/>
                <w:sz w:val="24"/>
                <w:szCs w:val="24"/>
                <w:lang w:val="en-US" w:eastAsia="zh-CN"/>
              </w:rPr>
              <w:t>Mikal Peru</w:t>
            </w:r>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r>
      <w:tr w:rsidR="0091294E" w:rsidRPr="0091294E" w:rsidTr="0091294E">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r>
    </w:tbl>
    <w:p w:rsidR="0091294E" w:rsidRDefault="0091294E"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2A4561" w:rsidRDefault="002A456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p w:rsidR="00F14271" w:rsidRDefault="00F14271" w:rsidP="00401E05">
      <w:pPr>
        <w:rPr>
          <w:rFonts w:ascii="Times New Roman" w:hAnsi="Times New Roman" w:cs="Times New Roman"/>
          <w:sz w:val="24"/>
          <w:szCs w:val="24"/>
        </w:rPr>
      </w:pPr>
    </w:p>
    <w:tbl>
      <w:tblPr>
        <w:tblW w:w="9344" w:type="dxa"/>
        <w:tblLayout w:type="fixed"/>
        <w:tblCellMar>
          <w:left w:w="0" w:type="dxa"/>
          <w:right w:w="0" w:type="dxa"/>
        </w:tblCellMar>
        <w:tblLook w:val="04A0" w:firstRow="1" w:lastRow="0" w:firstColumn="1" w:lastColumn="0" w:noHBand="0" w:noVBand="1"/>
      </w:tblPr>
      <w:tblGrid>
        <w:gridCol w:w="1702"/>
        <w:gridCol w:w="1530"/>
        <w:gridCol w:w="1260"/>
        <w:gridCol w:w="931"/>
        <w:gridCol w:w="1104"/>
        <w:gridCol w:w="1465"/>
        <w:gridCol w:w="1352"/>
      </w:tblGrid>
      <w:tr w:rsidR="0091294E" w:rsidRPr="0091294E" w:rsidTr="0091294E">
        <w:trPr>
          <w:trHeight w:val="300"/>
        </w:trPr>
        <w:tc>
          <w:tcPr>
            <w:tcW w:w="1702" w:type="dxa"/>
            <w:tcBorders>
              <w:top w:val="single" w:sz="6" w:space="0" w:color="000000"/>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lastRenderedPageBreak/>
              <w:t>Accommodation</w:t>
            </w:r>
          </w:p>
        </w:tc>
        <w:tc>
          <w:tcPr>
            <w:tcW w:w="1530"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Transportation</w:t>
            </w:r>
          </w:p>
        </w:tc>
        <w:tc>
          <w:tcPr>
            <w:tcW w:w="1260"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Registration</w:t>
            </w:r>
          </w:p>
        </w:tc>
        <w:tc>
          <w:tcPr>
            <w:tcW w:w="931"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Protocol</w:t>
            </w:r>
          </w:p>
        </w:tc>
        <w:tc>
          <w:tcPr>
            <w:tcW w:w="1104"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Publicity</w:t>
            </w:r>
          </w:p>
        </w:tc>
        <w:tc>
          <w:tcPr>
            <w:tcW w:w="1465"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Technical</w:t>
            </w:r>
          </w:p>
        </w:tc>
        <w:tc>
          <w:tcPr>
            <w:tcW w:w="1352" w:type="dxa"/>
            <w:tcBorders>
              <w:top w:val="single" w:sz="6" w:space="0" w:color="000000"/>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91294E" w:rsidRPr="0091294E" w:rsidRDefault="0091294E" w:rsidP="0091294E">
            <w:pPr>
              <w:jc w:val="center"/>
              <w:rPr>
                <w:rFonts w:ascii="Calibri" w:eastAsia="Times New Roman" w:hAnsi="Calibri" w:cs="Calibri"/>
                <w:b/>
                <w:bCs/>
                <w:color w:val="000000"/>
                <w:lang w:val="en-US" w:eastAsia="zh-CN"/>
              </w:rPr>
            </w:pPr>
            <w:r w:rsidRPr="0091294E">
              <w:rPr>
                <w:rFonts w:ascii="Calibri" w:eastAsia="Times New Roman" w:hAnsi="Calibri" w:cs="Calibri"/>
                <w:b/>
                <w:bCs/>
                <w:color w:val="000000"/>
                <w:lang w:val="en-US" w:eastAsia="zh-CN"/>
              </w:rPr>
              <w:t>Workshop Committee</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Farina</w:t>
            </w:r>
            <w:r w:rsidR="00D57820">
              <w:rPr>
                <w:rFonts w:ascii="Calibri" w:eastAsia="Times New Roman" w:hAnsi="Calibri" w:cs="Calibri"/>
                <w:color w:val="000000"/>
                <w:lang w:val="en-US" w:eastAsia="zh-CN"/>
              </w:rPr>
              <w:t xml:space="preserve"> Osman</w:t>
            </w: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Farina</w:t>
            </w:r>
            <w:r w:rsidR="00D57820">
              <w:rPr>
                <w:rFonts w:ascii="Calibri" w:eastAsia="Times New Roman" w:hAnsi="Calibri" w:cs="Calibri"/>
                <w:color w:val="000000"/>
                <w:lang w:val="en-US" w:eastAsia="zh-CN"/>
              </w:rPr>
              <w:t xml:space="preserve"> Osman</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Halluyah</w:t>
            </w:r>
            <w:proofErr w:type="spellEnd"/>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Prof Nara</w:t>
            </w:r>
            <w:r w:rsidR="00D57820">
              <w:rPr>
                <w:rFonts w:ascii="Calibri" w:eastAsia="Times New Roman" w:hAnsi="Calibri" w:cs="Calibri"/>
                <w:color w:val="000000"/>
                <w:lang w:val="en-US" w:eastAsia="zh-CN"/>
              </w:rPr>
              <w:t xml:space="preserve">yanan </w:t>
            </w:r>
            <w:proofErr w:type="spellStart"/>
            <w:r w:rsidR="00D57820">
              <w:rPr>
                <w:rFonts w:ascii="Calibri" w:eastAsia="Times New Roman" w:hAnsi="Calibri" w:cs="Calibri"/>
                <w:color w:val="000000"/>
                <w:lang w:val="en-US" w:eastAsia="zh-CN"/>
              </w:rPr>
              <w:t>Kulathuramaiyer</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Jaya </w:t>
            </w:r>
            <w:proofErr w:type="spellStart"/>
            <w:r w:rsidRPr="0091294E">
              <w:rPr>
                <w:rFonts w:ascii="Calibri" w:eastAsia="Times New Roman" w:hAnsi="Calibri" w:cs="Calibri"/>
                <w:color w:val="000000"/>
                <w:lang w:val="en-US" w:eastAsia="zh-CN"/>
              </w:rPr>
              <w:t>Laxshmi</w:t>
            </w:r>
            <w:proofErr w:type="spellEnd"/>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D57820" w:rsidP="0091294E">
            <w:pPr>
              <w:jc w:val="left"/>
              <w:rPr>
                <w:rFonts w:ascii="Calibri" w:eastAsia="Times New Roman" w:hAnsi="Calibri" w:cs="Calibri"/>
                <w:color w:val="000000"/>
                <w:lang w:val="en-US" w:eastAsia="zh-CN"/>
              </w:rPr>
            </w:pPr>
            <w:proofErr w:type="spellStart"/>
            <w:r>
              <w:rPr>
                <w:rFonts w:ascii="Calibri" w:eastAsia="Times New Roman" w:hAnsi="Calibri" w:cs="Calibri"/>
                <w:color w:val="000000"/>
                <w:lang w:val="en-US" w:eastAsia="zh-CN"/>
              </w:rPr>
              <w:t>Mohd</w:t>
            </w:r>
            <w:proofErr w:type="spellEnd"/>
            <w:r>
              <w:rPr>
                <w:rFonts w:ascii="Calibri" w:eastAsia="Times New Roman" w:hAnsi="Calibri" w:cs="Calibri"/>
                <w:color w:val="000000"/>
                <w:lang w:val="en-US" w:eastAsia="zh-CN"/>
              </w:rPr>
              <w:t xml:space="preserve"> </w:t>
            </w:r>
            <w:proofErr w:type="spellStart"/>
            <w:r w:rsidR="0091294E" w:rsidRPr="0091294E">
              <w:rPr>
                <w:rFonts w:ascii="Calibri" w:eastAsia="Times New Roman" w:hAnsi="Calibri" w:cs="Calibri"/>
                <w:color w:val="000000"/>
                <w:lang w:val="en-US" w:eastAsia="zh-CN"/>
              </w:rPr>
              <w:t>Zaki</w:t>
            </w:r>
            <w:proofErr w:type="spellEnd"/>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Dr</w:t>
            </w:r>
            <w:proofErr w:type="spellEnd"/>
            <w:r w:rsidRPr="0091294E">
              <w:rPr>
                <w:rFonts w:ascii="Calibri" w:eastAsia="Times New Roman" w:hAnsi="Calibri" w:cs="Calibri"/>
                <w:color w:val="000000"/>
                <w:lang w:val="en-US" w:eastAsia="zh-CN"/>
              </w:rPr>
              <w:t xml:space="preserve"> </w:t>
            </w:r>
            <w:proofErr w:type="spellStart"/>
            <w:r w:rsidRPr="0091294E">
              <w:rPr>
                <w:rFonts w:ascii="Calibri" w:eastAsia="Times New Roman" w:hAnsi="Calibri" w:cs="Calibri"/>
                <w:color w:val="000000"/>
                <w:lang w:val="en-US" w:eastAsia="zh-CN"/>
              </w:rPr>
              <w:t>Poline</w:t>
            </w:r>
            <w:proofErr w:type="spellEnd"/>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Nor </w:t>
            </w:r>
            <w:proofErr w:type="spellStart"/>
            <w:r w:rsidRPr="0091294E">
              <w:rPr>
                <w:rFonts w:ascii="Calibri" w:eastAsia="Times New Roman" w:hAnsi="Calibri" w:cs="Calibri"/>
                <w:color w:val="000000"/>
                <w:lang w:val="en-US" w:eastAsia="zh-CN"/>
              </w:rPr>
              <w:t>Safura</w:t>
            </w:r>
            <w:proofErr w:type="spellEnd"/>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Edwin Meru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Samsina</w:t>
            </w:r>
            <w:proofErr w:type="spellEnd"/>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Dr</w:t>
            </w:r>
            <w:proofErr w:type="spellEnd"/>
            <w:r w:rsidRPr="0091294E">
              <w:rPr>
                <w:rFonts w:ascii="Calibri" w:eastAsia="Times New Roman" w:hAnsi="Calibri" w:cs="Calibri"/>
                <w:color w:val="000000"/>
                <w:lang w:val="en-US" w:eastAsia="zh-CN"/>
              </w:rPr>
              <w:t xml:space="preserve"> Amit</w:t>
            </w:r>
            <w:r w:rsidR="00D57820">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Pariyar</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Yusri </w:t>
            </w:r>
            <w:r w:rsidR="00D57820">
              <w:rPr>
                <w:rFonts w:ascii="Calibri" w:eastAsia="Times New Roman" w:hAnsi="Calibri" w:cs="Calibri"/>
                <w:color w:val="000000"/>
                <w:lang w:val="en-US" w:eastAsia="zh-CN"/>
              </w:rPr>
              <w:t>Jumat</w:t>
            </w: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Yusri</w:t>
            </w:r>
            <w:r w:rsidR="00D57820">
              <w:rPr>
                <w:rFonts w:ascii="Calibri" w:eastAsia="Times New Roman" w:hAnsi="Calibri" w:cs="Calibri"/>
                <w:color w:val="000000"/>
                <w:lang w:val="en-US" w:eastAsia="zh-CN"/>
              </w:rPr>
              <w:t xml:space="preserve"> Jumat</w:t>
            </w:r>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Dr</w:t>
            </w:r>
            <w:proofErr w:type="spellEnd"/>
            <w:r w:rsidRPr="0091294E">
              <w:rPr>
                <w:rFonts w:ascii="Calibri" w:eastAsia="Times New Roman" w:hAnsi="Calibri" w:cs="Calibri"/>
                <w:color w:val="000000"/>
                <w:lang w:val="en-US" w:eastAsia="zh-CN"/>
              </w:rPr>
              <w:t xml:space="preserve"> Roger</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Edwin Meru</w:t>
            </w: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Lisa </w:t>
            </w:r>
            <w:proofErr w:type="spellStart"/>
            <w:r w:rsidRPr="0091294E">
              <w:rPr>
                <w:rFonts w:ascii="Calibri" w:eastAsia="Times New Roman" w:hAnsi="Calibri" w:cs="Calibri"/>
                <w:color w:val="000000"/>
                <w:lang w:val="en-US" w:eastAsia="zh-CN"/>
              </w:rPr>
              <w:t>Buing</w:t>
            </w:r>
            <w:proofErr w:type="spellEnd"/>
            <w:r w:rsidRPr="0091294E">
              <w:rPr>
                <w:rFonts w:ascii="Calibri" w:eastAsia="Times New Roman" w:hAnsi="Calibri" w:cs="Calibri"/>
                <w:color w:val="000000"/>
                <w:lang w:val="en-US" w:eastAsia="zh-CN"/>
              </w:rPr>
              <w:t xml:space="preserve"> </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Nor </w:t>
            </w:r>
            <w:proofErr w:type="spellStart"/>
            <w:r w:rsidRPr="0091294E">
              <w:rPr>
                <w:rFonts w:ascii="Calibri" w:eastAsia="Times New Roman" w:hAnsi="Calibri" w:cs="Calibri"/>
                <w:color w:val="000000"/>
                <w:lang w:val="en-US" w:eastAsia="zh-CN"/>
              </w:rPr>
              <w:t>Safura</w:t>
            </w:r>
            <w:proofErr w:type="spellEnd"/>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Bunia</w:t>
            </w:r>
            <w:r w:rsidR="00D57820">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Samiran</w:t>
            </w:r>
            <w:proofErr w:type="spellEnd"/>
            <w:r w:rsidR="00D57820">
              <w:rPr>
                <w:rFonts w:ascii="Calibri" w:eastAsia="Times New Roman" w:hAnsi="Calibri" w:cs="Calibri"/>
                <w:color w:val="000000"/>
                <w:lang w:val="en-US" w:eastAsia="zh-CN"/>
              </w:rPr>
              <w:t xml:space="preserve"> </w:t>
            </w:r>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Bunia</w:t>
            </w:r>
            <w:r w:rsidR="00D57820">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Samiran</w:t>
            </w:r>
            <w:proofErr w:type="spellEnd"/>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Justin</w:t>
            </w:r>
            <w:r w:rsidR="00D57820">
              <w:rPr>
                <w:rFonts w:ascii="Calibri" w:eastAsia="Times New Roman" w:hAnsi="Calibri" w:cs="Calibri"/>
                <w:color w:val="000000"/>
                <w:lang w:val="en-US" w:eastAsia="zh-CN"/>
              </w:rPr>
              <w:t xml:space="preserve"> Malik</w:t>
            </w:r>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Prof Narayanan</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Lisa </w:t>
            </w:r>
            <w:proofErr w:type="spellStart"/>
            <w:r w:rsidRPr="0091294E">
              <w:rPr>
                <w:rFonts w:ascii="Calibri" w:eastAsia="Times New Roman" w:hAnsi="Calibri" w:cs="Calibri"/>
                <w:color w:val="000000"/>
                <w:lang w:val="en-US" w:eastAsia="zh-CN"/>
              </w:rPr>
              <w:t>Buing</w:t>
            </w:r>
            <w:proofErr w:type="spellEnd"/>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Yusri </w:t>
            </w:r>
            <w:r w:rsidR="00BE2CA5">
              <w:rPr>
                <w:rFonts w:ascii="Calibri" w:eastAsia="Times New Roman" w:hAnsi="Calibri" w:cs="Calibri"/>
                <w:color w:val="000000"/>
                <w:lang w:val="en-US" w:eastAsia="zh-CN"/>
              </w:rPr>
              <w:t>Jumat</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Siti</w:t>
            </w:r>
            <w:proofErr w:type="spellEnd"/>
            <w:r w:rsidRPr="0091294E">
              <w:rPr>
                <w:rFonts w:ascii="Calibri" w:eastAsia="Times New Roman" w:hAnsi="Calibri" w:cs="Calibri"/>
                <w:color w:val="000000"/>
                <w:lang w:val="en-US" w:eastAsia="zh-CN"/>
              </w:rPr>
              <w:t xml:space="preserve"> </w:t>
            </w:r>
            <w:proofErr w:type="spellStart"/>
            <w:r w:rsidRPr="0091294E">
              <w:rPr>
                <w:rFonts w:ascii="Calibri" w:eastAsia="Times New Roman" w:hAnsi="Calibri" w:cs="Calibri"/>
                <w:color w:val="000000"/>
                <w:lang w:val="en-US" w:eastAsia="zh-CN"/>
              </w:rPr>
              <w:t>Zuraina</w:t>
            </w:r>
            <w:proofErr w:type="spellEnd"/>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Nor </w:t>
            </w:r>
            <w:proofErr w:type="spellStart"/>
            <w:r w:rsidRPr="0091294E">
              <w:rPr>
                <w:rFonts w:ascii="Calibri" w:eastAsia="Times New Roman" w:hAnsi="Calibri" w:cs="Calibri"/>
                <w:color w:val="000000"/>
                <w:lang w:val="en-US" w:eastAsia="zh-CN"/>
              </w:rPr>
              <w:t>Safura</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Edwin Meru</w:t>
            </w: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Edwin Meru</w:t>
            </w:r>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Farina</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Evvia</w:t>
            </w:r>
            <w:proofErr w:type="spellEnd"/>
            <w:r w:rsidR="00D57820">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Veno</w:t>
            </w:r>
            <w:proofErr w:type="spellEnd"/>
          </w:p>
        </w:tc>
        <w:tc>
          <w:tcPr>
            <w:tcW w:w="1530"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D57820" w:rsidP="0091294E">
            <w:pPr>
              <w:jc w:val="left"/>
              <w:rPr>
                <w:rFonts w:ascii="Calibri" w:eastAsia="Times New Roman" w:hAnsi="Calibri" w:cs="Calibri"/>
                <w:color w:val="000000"/>
                <w:lang w:val="en-US" w:eastAsia="zh-CN"/>
              </w:rPr>
            </w:pPr>
            <w:r>
              <w:rPr>
                <w:rFonts w:ascii="Calibri" w:eastAsia="Times New Roman" w:hAnsi="Calibri" w:cs="Calibri"/>
                <w:color w:val="000000"/>
                <w:lang w:val="en-US" w:eastAsia="zh-CN"/>
              </w:rPr>
              <w:t>Justin Malik</w:t>
            </w: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Halluyah</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Ismail</w:t>
            </w: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Lisa </w:t>
            </w:r>
            <w:proofErr w:type="spellStart"/>
            <w:r w:rsidRPr="0091294E">
              <w:rPr>
                <w:rFonts w:ascii="Calibri" w:eastAsia="Times New Roman" w:hAnsi="Calibri" w:cs="Calibri"/>
                <w:color w:val="000000"/>
                <w:lang w:val="en-US" w:eastAsia="zh-CN"/>
              </w:rPr>
              <w:t>Buing</w:t>
            </w:r>
            <w:proofErr w:type="spellEnd"/>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Yusri</w:t>
            </w:r>
            <w:r w:rsidR="00BE2CA5">
              <w:rPr>
                <w:rFonts w:ascii="Calibri" w:eastAsia="Times New Roman" w:hAnsi="Calibri" w:cs="Calibri"/>
                <w:color w:val="000000"/>
                <w:lang w:val="en-US" w:eastAsia="zh-CN"/>
              </w:rPr>
              <w:t xml:space="preserve"> Jumat</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KK. </w:t>
            </w:r>
            <w:proofErr w:type="spellStart"/>
            <w:r w:rsidRPr="0091294E">
              <w:rPr>
                <w:rFonts w:ascii="Calibri" w:eastAsia="Times New Roman" w:hAnsi="Calibri" w:cs="Calibri"/>
                <w:color w:val="000000"/>
                <w:lang w:val="en-US" w:eastAsia="zh-CN"/>
              </w:rPr>
              <w:t>Yudan</w:t>
            </w:r>
            <w:proofErr w:type="spellEnd"/>
            <w:r w:rsidRPr="0091294E">
              <w:rPr>
                <w:rFonts w:ascii="Calibri" w:eastAsia="Times New Roman" w:hAnsi="Calibri" w:cs="Calibri"/>
                <w:color w:val="000000"/>
                <w:lang w:val="en-US" w:eastAsia="zh-CN"/>
              </w:rPr>
              <w:t xml:space="preserve"> Meru</w:t>
            </w: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Robert </w:t>
            </w:r>
            <w:proofErr w:type="spellStart"/>
            <w:r w:rsidRPr="0091294E">
              <w:rPr>
                <w:rFonts w:ascii="Calibri" w:eastAsia="Times New Roman" w:hAnsi="Calibri" w:cs="Calibri"/>
                <w:color w:val="000000"/>
                <w:lang w:val="en-US" w:eastAsia="zh-CN"/>
              </w:rPr>
              <w:t>Agong</w:t>
            </w:r>
            <w:proofErr w:type="spellEnd"/>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Edwin Meru</w:t>
            </w:r>
          </w:p>
        </w:tc>
        <w:tc>
          <w:tcPr>
            <w:tcW w:w="1104"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Community </w:t>
            </w:r>
            <w:proofErr w:type="spellStart"/>
            <w:r w:rsidR="00D57820">
              <w:rPr>
                <w:rFonts w:ascii="Calibri" w:eastAsia="Times New Roman" w:hAnsi="Calibri" w:cs="Calibri"/>
                <w:color w:val="000000"/>
                <w:lang w:val="en-US" w:eastAsia="zh-CN"/>
              </w:rPr>
              <w:t>Ba’kelalan</w:t>
            </w:r>
            <w:proofErr w:type="spellEnd"/>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Frank</w:t>
            </w:r>
            <w:r w:rsidR="00D57820">
              <w:rPr>
                <w:rFonts w:ascii="Calibri" w:eastAsia="Times New Roman" w:hAnsi="Calibri" w:cs="Calibri"/>
                <w:color w:val="000000"/>
                <w:lang w:val="en-US" w:eastAsia="zh-CN"/>
              </w:rPr>
              <w:t>lin George</w:t>
            </w:r>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Edwin Meru</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Marten </w:t>
            </w:r>
            <w:proofErr w:type="spellStart"/>
            <w:r w:rsidRPr="0091294E">
              <w:rPr>
                <w:rFonts w:ascii="Calibri" w:eastAsia="Times New Roman" w:hAnsi="Calibri" w:cs="Calibri"/>
                <w:color w:val="000000"/>
                <w:lang w:val="en-US" w:eastAsia="zh-CN"/>
              </w:rPr>
              <w:t>Balang</w:t>
            </w:r>
            <w:proofErr w:type="spellEnd"/>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Lisa </w:t>
            </w:r>
            <w:proofErr w:type="spellStart"/>
            <w:r w:rsidRPr="0091294E">
              <w:rPr>
                <w:rFonts w:ascii="Calibri" w:eastAsia="Times New Roman" w:hAnsi="Calibri" w:cs="Calibri"/>
                <w:color w:val="000000"/>
                <w:lang w:val="en-US" w:eastAsia="zh-CN"/>
              </w:rPr>
              <w:t>Buing</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Alex</w:t>
            </w:r>
            <w:r w:rsidR="00D57820">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Sigau</w:t>
            </w:r>
            <w:proofErr w:type="spellEnd"/>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Evvia</w:t>
            </w:r>
            <w:proofErr w:type="spellEnd"/>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D57820" w:rsidP="0091294E">
            <w:pPr>
              <w:jc w:val="left"/>
              <w:rPr>
                <w:rFonts w:ascii="Times New Roman" w:eastAsia="Times New Roman" w:hAnsi="Times New Roman" w:cs="Times New Roman"/>
                <w:sz w:val="20"/>
                <w:szCs w:val="20"/>
                <w:lang w:val="en-US" w:eastAsia="zh-CN"/>
              </w:rPr>
            </w:pPr>
            <w:r w:rsidRPr="0091294E">
              <w:rPr>
                <w:rFonts w:ascii="Calibri" w:eastAsia="Times New Roman" w:hAnsi="Calibri" w:cs="Calibri"/>
                <w:color w:val="000000"/>
                <w:lang w:val="en-US" w:eastAsia="zh-CN"/>
              </w:rPr>
              <w:t xml:space="preserve">Community :4wd </w:t>
            </w:r>
            <w:proofErr w:type="spellStart"/>
            <w:r w:rsidRPr="0091294E">
              <w:rPr>
                <w:rFonts w:ascii="Calibri" w:eastAsia="Times New Roman" w:hAnsi="Calibri" w:cs="Calibri"/>
                <w:color w:val="000000"/>
                <w:lang w:val="en-US" w:eastAsia="zh-CN"/>
              </w:rPr>
              <w:t>lawas</w:t>
            </w:r>
            <w:proofErr w:type="spellEnd"/>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931"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Community Long </w:t>
            </w:r>
            <w:proofErr w:type="spellStart"/>
            <w:r w:rsidRPr="0091294E">
              <w:rPr>
                <w:rFonts w:ascii="Calibri" w:eastAsia="Times New Roman" w:hAnsi="Calibri" w:cs="Calibri"/>
                <w:color w:val="000000"/>
                <w:lang w:val="en-US" w:eastAsia="zh-CN"/>
              </w:rPr>
              <w:t>Tanid</w:t>
            </w:r>
            <w:proofErr w:type="spellEnd"/>
            <w:r w:rsidRPr="0091294E">
              <w:rPr>
                <w:rFonts w:ascii="Calibri" w:eastAsia="Times New Roman" w:hAnsi="Calibri" w:cs="Calibri"/>
                <w:color w:val="000000"/>
                <w:lang w:val="en-US" w:eastAsia="zh-CN"/>
              </w:rPr>
              <w:t xml:space="preserve"> &amp; </w:t>
            </w:r>
            <w:proofErr w:type="spellStart"/>
            <w:r w:rsidRPr="0091294E">
              <w:rPr>
                <w:rFonts w:ascii="Calibri" w:eastAsia="Times New Roman" w:hAnsi="Calibri" w:cs="Calibri"/>
                <w:color w:val="000000"/>
                <w:lang w:val="en-US" w:eastAsia="zh-CN"/>
              </w:rPr>
              <w:t>Ba'kelalan</w:t>
            </w:r>
            <w:proofErr w:type="spellEnd"/>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roofErr w:type="spellStart"/>
            <w:r w:rsidRPr="0091294E">
              <w:rPr>
                <w:rFonts w:ascii="Calibri" w:eastAsia="Times New Roman" w:hAnsi="Calibri" w:cs="Calibri"/>
                <w:color w:val="000000"/>
                <w:lang w:val="en-US" w:eastAsia="zh-CN"/>
              </w:rPr>
              <w:t>Evvia</w:t>
            </w:r>
            <w:proofErr w:type="spellEnd"/>
            <w:r w:rsidRPr="0091294E">
              <w:rPr>
                <w:rFonts w:ascii="Calibri" w:eastAsia="Times New Roman" w:hAnsi="Calibri" w:cs="Calibri"/>
                <w:color w:val="000000"/>
                <w:lang w:val="en-US" w:eastAsia="zh-CN"/>
              </w:rPr>
              <w:t xml:space="preserve"> </w:t>
            </w:r>
            <w:proofErr w:type="spellStart"/>
            <w:r w:rsidR="00D57820">
              <w:rPr>
                <w:rFonts w:ascii="Calibri" w:eastAsia="Times New Roman" w:hAnsi="Calibri" w:cs="Calibri"/>
                <w:color w:val="000000"/>
                <w:lang w:val="en-US" w:eastAsia="zh-CN"/>
              </w:rPr>
              <w:t>Veno</w:t>
            </w:r>
            <w:proofErr w:type="spellEnd"/>
          </w:p>
        </w:tc>
        <w:tc>
          <w:tcPr>
            <w:tcW w:w="1352"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TK. </w:t>
            </w:r>
            <w:proofErr w:type="spellStart"/>
            <w:r w:rsidRPr="0091294E">
              <w:rPr>
                <w:rFonts w:ascii="Calibri" w:eastAsia="Times New Roman" w:hAnsi="Calibri" w:cs="Calibri"/>
                <w:color w:val="000000"/>
                <w:lang w:val="en-US" w:eastAsia="zh-CN"/>
              </w:rPr>
              <w:t>Yudan</w:t>
            </w:r>
            <w:proofErr w:type="spellEnd"/>
            <w:r w:rsidRPr="0091294E">
              <w:rPr>
                <w:rFonts w:ascii="Calibri" w:eastAsia="Times New Roman" w:hAnsi="Calibri" w:cs="Calibri"/>
                <w:color w:val="000000"/>
                <w:lang w:val="en-US" w:eastAsia="zh-CN"/>
              </w:rPr>
              <w:t xml:space="preserve"> Meru</w:t>
            </w:r>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465"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D57820" w:rsidP="0091294E">
            <w:pPr>
              <w:jc w:val="left"/>
              <w:rPr>
                <w:rFonts w:ascii="Calibri" w:eastAsia="Times New Roman" w:hAnsi="Calibri" w:cs="Calibri"/>
                <w:color w:val="000000"/>
                <w:lang w:val="en-US" w:eastAsia="zh-CN"/>
              </w:rPr>
            </w:pPr>
            <w:proofErr w:type="spellStart"/>
            <w:r>
              <w:rPr>
                <w:rFonts w:ascii="Calibri" w:eastAsia="Times New Roman" w:hAnsi="Calibri" w:cs="Calibri"/>
                <w:color w:val="000000"/>
                <w:lang w:val="en-US" w:eastAsia="zh-CN"/>
              </w:rPr>
              <w:t>Coommunity</w:t>
            </w:r>
            <w:proofErr w:type="spellEnd"/>
            <w:r>
              <w:rPr>
                <w:rFonts w:ascii="Calibri" w:eastAsia="Times New Roman" w:hAnsi="Calibri" w:cs="Calibri"/>
                <w:color w:val="000000"/>
                <w:lang w:val="en-US" w:eastAsia="zh-CN"/>
              </w:rPr>
              <w:t xml:space="preserve"> </w:t>
            </w:r>
            <w:proofErr w:type="spellStart"/>
            <w:r>
              <w:rPr>
                <w:rFonts w:ascii="Calibri" w:eastAsia="Times New Roman" w:hAnsi="Calibri" w:cs="Calibri"/>
                <w:color w:val="000000"/>
                <w:lang w:val="en-US" w:eastAsia="zh-CN"/>
              </w:rPr>
              <w:t>Ba’kelalan</w:t>
            </w:r>
            <w:proofErr w:type="spellEnd"/>
          </w:p>
        </w:tc>
        <w:tc>
          <w:tcPr>
            <w:tcW w:w="1352" w:type="dxa"/>
            <w:tcBorders>
              <w:top w:val="single" w:sz="6" w:space="0" w:color="CCCCCC"/>
              <w:left w:val="single" w:sz="6" w:space="0" w:color="CCCCCC"/>
              <w:bottom w:val="single" w:sz="6" w:space="0" w:color="000000"/>
              <w:right w:val="single" w:sz="6" w:space="0" w:color="000000"/>
            </w:tcBorders>
            <w:shd w:val="clear" w:color="auto" w:fill="FFC000"/>
            <w:tcMar>
              <w:top w:w="0" w:type="dxa"/>
              <w:left w:w="45" w:type="dxa"/>
              <w:bottom w:w="0" w:type="dxa"/>
              <w:right w:w="45" w:type="dxa"/>
            </w:tcMar>
            <w:vAlign w:val="bottom"/>
            <w:hideMark/>
          </w:tcPr>
          <w:p w:rsidR="0091294E" w:rsidRPr="0091294E" w:rsidRDefault="00D57820" w:rsidP="0091294E">
            <w:pPr>
              <w:jc w:val="left"/>
              <w:rPr>
                <w:rFonts w:ascii="Calibri" w:eastAsia="Times New Roman" w:hAnsi="Calibri" w:cs="Calibri"/>
                <w:color w:val="000000"/>
                <w:lang w:val="en-US" w:eastAsia="zh-CN"/>
              </w:rPr>
            </w:pPr>
            <w:r>
              <w:rPr>
                <w:rFonts w:ascii="Calibri" w:eastAsia="Times New Roman" w:hAnsi="Calibri" w:cs="Calibri"/>
                <w:color w:val="000000"/>
                <w:lang w:val="en-US" w:eastAsia="zh-CN"/>
              </w:rPr>
              <w:t xml:space="preserve">Community </w:t>
            </w:r>
            <w:proofErr w:type="spellStart"/>
            <w:r>
              <w:rPr>
                <w:rFonts w:ascii="Calibri" w:eastAsia="Times New Roman" w:hAnsi="Calibri" w:cs="Calibri"/>
                <w:color w:val="000000"/>
                <w:lang w:val="en-US" w:eastAsia="zh-CN"/>
              </w:rPr>
              <w:t>Ba’kelalan</w:t>
            </w:r>
            <w:proofErr w:type="spellEnd"/>
            <w:r>
              <w:rPr>
                <w:rFonts w:ascii="Calibri" w:eastAsia="Times New Roman" w:hAnsi="Calibri" w:cs="Calibri"/>
                <w:color w:val="000000"/>
                <w:lang w:val="en-US" w:eastAsia="zh-CN"/>
              </w:rPr>
              <w:t xml:space="preserve"> (Translator)</w:t>
            </w:r>
          </w:p>
        </w:tc>
      </w:tr>
      <w:tr w:rsidR="0091294E" w:rsidRPr="0091294E" w:rsidTr="0091294E">
        <w:trPr>
          <w:trHeight w:val="300"/>
        </w:trPr>
        <w:tc>
          <w:tcPr>
            <w:tcW w:w="1702"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5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2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9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TK. </w:t>
            </w:r>
            <w:proofErr w:type="spellStart"/>
            <w:r w:rsidRPr="0091294E">
              <w:rPr>
                <w:rFonts w:ascii="Calibri" w:eastAsia="Times New Roman" w:hAnsi="Calibri" w:cs="Calibri"/>
                <w:color w:val="000000"/>
                <w:lang w:val="en-US" w:eastAsia="zh-CN"/>
              </w:rPr>
              <w:t>Agong</w:t>
            </w:r>
            <w:proofErr w:type="spellEnd"/>
            <w:r w:rsidRPr="0091294E">
              <w:rPr>
                <w:rFonts w:ascii="Calibri" w:eastAsia="Times New Roman" w:hAnsi="Calibri" w:cs="Calibri"/>
                <w:color w:val="000000"/>
                <w:lang w:val="en-US" w:eastAsia="zh-CN"/>
              </w:rPr>
              <w:t xml:space="preserve"> Tai</w:t>
            </w:r>
          </w:p>
        </w:tc>
        <w:tc>
          <w:tcPr>
            <w:tcW w:w="11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46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D57820" w:rsidP="0091294E">
            <w:pPr>
              <w:jc w:val="left"/>
              <w:rPr>
                <w:rFonts w:ascii="Calibri" w:eastAsia="Times New Roman" w:hAnsi="Calibri" w:cs="Calibri"/>
                <w:color w:val="000000"/>
                <w:lang w:val="en-US" w:eastAsia="zh-CN"/>
              </w:rPr>
            </w:pPr>
            <w:proofErr w:type="spellStart"/>
            <w:r>
              <w:rPr>
                <w:rFonts w:ascii="Calibri" w:eastAsia="Times New Roman" w:hAnsi="Calibri" w:cs="Calibri"/>
                <w:color w:val="000000"/>
                <w:lang w:val="en-US" w:eastAsia="zh-CN"/>
              </w:rPr>
              <w:t>Kading</w:t>
            </w:r>
            <w:proofErr w:type="spellEnd"/>
            <w:r>
              <w:rPr>
                <w:rFonts w:ascii="Calibri" w:eastAsia="Times New Roman" w:hAnsi="Calibri" w:cs="Calibri"/>
                <w:color w:val="000000"/>
                <w:lang w:val="en-US" w:eastAsia="zh-CN"/>
              </w:rPr>
              <w:t xml:space="preserve"> Sult</w:t>
            </w:r>
            <w:r w:rsidR="0091294E" w:rsidRPr="0091294E">
              <w:rPr>
                <w:rFonts w:ascii="Calibri" w:eastAsia="Times New Roman" w:hAnsi="Calibri" w:cs="Calibri"/>
                <w:color w:val="000000"/>
                <w:lang w:val="en-US" w:eastAsia="zh-CN"/>
              </w:rPr>
              <w:t>an</w:t>
            </w:r>
          </w:p>
        </w:tc>
        <w:tc>
          <w:tcPr>
            <w:tcW w:w="13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r w:rsidRPr="0091294E">
              <w:rPr>
                <w:rFonts w:ascii="Calibri" w:eastAsia="Times New Roman" w:hAnsi="Calibri" w:cs="Calibri"/>
                <w:color w:val="000000"/>
                <w:lang w:val="en-US" w:eastAsia="zh-CN"/>
              </w:rPr>
              <w:t xml:space="preserve">Sang </w:t>
            </w:r>
            <w:proofErr w:type="spellStart"/>
            <w:r w:rsidRPr="0091294E">
              <w:rPr>
                <w:rFonts w:ascii="Calibri" w:eastAsia="Times New Roman" w:hAnsi="Calibri" w:cs="Calibri"/>
                <w:color w:val="000000"/>
                <w:lang w:val="en-US" w:eastAsia="zh-CN"/>
              </w:rPr>
              <w:t>Sigar</w:t>
            </w:r>
            <w:proofErr w:type="spellEnd"/>
          </w:p>
        </w:tc>
      </w:tr>
      <w:tr w:rsidR="0091294E" w:rsidRPr="0091294E" w:rsidTr="0091294E">
        <w:trPr>
          <w:trHeight w:val="300"/>
        </w:trPr>
        <w:tc>
          <w:tcPr>
            <w:tcW w:w="17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color w:val="000000"/>
                <w:lang w:val="en-US" w:eastAsia="zh-CN"/>
              </w:rPr>
            </w:pPr>
          </w:p>
        </w:tc>
        <w:tc>
          <w:tcPr>
            <w:tcW w:w="15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9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10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46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lang w:val="en-US" w:eastAsia="zh-CN"/>
              </w:rPr>
            </w:pPr>
            <w:r w:rsidRPr="0091294E">
              <w:rPr>
                <w:rFonts w:ascii="Calibri" w:eastAsia="Times New Roman" w:hAnsi="Calibri" w:cs="Calibri"/>
                <w:lang w:val="en-US" w:eastAsia="zh-CN"/>
              </w:rPr>
              <w:t xml:space="preserve">Paulus </w:t>
            </w:r>
            <w:proofErr w:type="spellStart"/>
            <w:r w:rsidRPr="0091294E">
              <w:rPr>
                <w:rFonts w:ascii="Calibri" w:eastAsia="Times New Roman" w:hAnsi="Calibri" w:cs="Calibri"/>
                <w:lang w:val="en-US" w:eastAsia="zh-CN"/>
              </w:rPr>
              <w:t>Padan</w:t>
            </w:r>
            <w:proofErr w:type="spellEnd"/>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lang w:val="en-US" w:eastAsia="zh-CN"/>
              </w:rPr>
            </w:pPr>
            <w:proofErr w:type="spellStart"/>
            <w:r w:rsidRPr="0091294E">
              <w:rPr>
                <w:rFonts w:ascii="Calibri" w:eastAsia="Times New Roman" w:hAnsi="Calibri" w:cs="Calibri"/>
                <w:lang w:val="en-US" w:eastAsia="zh-CN"/>
              </w:rPr>
              <w:t>Lawrance</w:t>
            </w:r>
            <w:proofErr w:type="spellEnd"/>
            <w:r w:rsidRPr="0091294E">
              <w:rPr>
                <w:rFonts w:ascii="Calibri" w:eastAsia="Times New Roman" w:hAnsi="Calibri" w:cs="Calibri"/>
                <w:lang w:val="en-US" w:eastAsia="zh-CN"/>
              </w:rPr>
              <w:t xml:space="preserve"> </w:t>
            </w:r>
            <w:proofErr w:type="spellStart"/>
            <w:r w:rsidRPr="0091294E">
              <w:rPr>
                <w:rFonts w:ascii="Calibri" w:eastAsia="Times New Roman" w:hAnsi="Calibri" w:cs="Calibri"/>
                <w:lang w:val="en-US" w:eastAsia="zh-CN"/>
              </w:rPr>
              <w:t>Rining</w:t>
            </w:r>
            <w:proofErr w:type="spellEnd"/>
          </w:p>
        </w:tc>
      </w:tr>
      <w:tr w:rsidR="0091294E" w:rsidRPr="0091294E" w:rsidTr="0091294E">
        <w:trPr>
          <w:trHeight w:val="300"/>
        </w:trPr>
        <w:tc>
          <w:tcPr>
            <w:tcW w:w="170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lang w:val="en-US" w:eastAsia="zh-CN"/>
              </w:rPr>
            </w:pPr>
          </w:p>
        </w:tc>
        <w:tc>
          <w:tcPr>
            <w:tcW w:w="15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26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93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10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Times New Roman" w:eastAsia="Times New Roman" w:hAnsi="Times New Roman" w:cs="Times New Roman"/>
                <w:sz w:val="20"/>
                <w:szCs w:val="20"/>
                <w:lang w:val="en-US" w:eastAsia="zh-CN"/>
              </w:rPr>
            </w:pPr>
          </w:p>
        </w:tc>
        <w:tc>
          <w:tcPr>
            <w:tcW w:w="146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lang w:val="en-US" w:eastAsia="zh-CN"/>
              </w:rPr>
            </w:pPr>
            <w:proofErr w:type="spellStart"/>
            <w:r w:rsidRPr="0091294E">
              <w:rPr>
                <w:rFonts w:ascii="Calibri" w:eastAsia="Times New Roman" w:hAnsi="Calibri" w:cs="Calibri"/>
                <w:lang w:val="en-US" w:eastAsia="zh-CN"/>
              </w:rPr>
              <w:t>Slutan</w:t>
            </w:r>
            <w:proofErr w:type="spellEnd"/>
            <w:r w:rsidRPr="0091294E">
              <w:rPr>
                <w:rFonts w:ascii="Calibri" w:eastAsia="Times New Roman" w:hAnsi="Calibri" w:cs="Calibri"/>
                <w:lang w:val="en-US" w:eastAsia="zh-CN"/>
              </w:rPr>
              <w:t xml:space="preserve"> </w:t>
            </w:r>
            <w:proofErr w:type="spellStart"/>
            <w:r w:rsidRPr="0091294E">
              <w:rPr>
                <w:rFonts w:ascii="Calibri" w:eastAsia="Times New Roman" w:hAnsi="Calibri" w:cs="Calibri"/>
                <w:lang w:val="en-US" w:eastAsia="zh-CN"/>
              </w:rPr>
              <w:t>Padan</w:t>
            </w:r>
            <w:proofErr w:type="spellEnd"/>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91294E" w:rsidRPr="0091294E" w:rsidRDefault="0091294E" w:rsidP="0091294E">
            <w:pPr>
              <w:jc w:val="left"/>
              <w:rPr>
                <w:rFonts w:ascii="Calibri" w:eastAsia="Times New Roman" w:hAnsi="Calibri" w:cs="Calibri"/>
                <w:lang w:val="en-US" w:eastAsia="zh-CN"/>
              </w:rPr>
            </w:pPr>
          </w:p>
        </w:tc>
      </w:tr>
    </w:tbl>
    <w:p w:rsidR="0091294E" w:rsidRPr="00E33951" w:rsidRDefault="0091294E" w:rsidP="00401E05">
      <w:pPr>
        <w:rPr>
          <w:rFonts w:ascii="Times New Roman" w:hAnsi="Times New Roman" w:cs="Times New Roman"/>
          <w:sz w:val="24"/>
          <w:szCs w:val="24"/>
        </w:rPr>
      </w:pPr>
    </w:p>
    <w:sectPr w:rsidR="0091294E" w:rsidRPr="00E3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A66F0"/>
    <w:multiLevelType w:val="hybridMultilevel"/>
    <w:tmpl w:val="B3A8E7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E48039D"/>
    <w:multiLevelType w:val="hybridMultilevel"/>
    <w:tmpl w:val="7598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414CB"/>
    <w:multiLevelType w:val="hybridMultilevel"/>
    <w:tmpl w:val="B96853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6E619F8"/>
    <w:multiLevelType w:val="hybridMultilevel"/>
    <w:tmpl w:val="E1CA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80"/>
    <w:rsid w:val="00001800"/>
    <w:rsid w:val="00002D51"/>
    <w:rsid w:val="00014862"/>
    <w:rsid w:val="00060ED2"/>
    <w:rsid w:val="0009775C"/>
    <w:rsid w:val="000B2DC9"/>
    <w:rsid w:val="000C73EC"/>
    <w:rsid w:val="000E0BAE"/>
    <w:rsid w:val="00115E59"/>
    <w:rsid w:val="0012205D"/>
    <w:rsid w:val="00165003"/>
    <w:rsid w:val="00222658"/>
    <w:rsid w:val="00224A80"/>
    <w:rsid w:val="002A3889"/>
    <w:rsid w:val="002A4561"/>
    <w:rsid w:val="00353B1C"/>
    <w:rsid w:val="00357E35"/>
    <w:rsid w:val="003704B4"/>
    <w:rsid w:val="00385750"/>
    <w:rsid w:val="003F4541"/>
    <w:rsid w:val="00401E05"/>
    <w:rsid w:val="004E4E07"/>
    <w:rsid w:val="005413AA"/>
    <w:rsid w:val="00596ACD"/>
    <w:rsid w:val="005A41C2"/>
    <w:rsid w:val="005C5273"/>
    <w:rsid w:val="005D0B73"/>
    <w:rsid w:val="005E7A37"/>
    <w:rsid w:val="005F637B"/>
    <w:rsid w:val="00646FAA"/>
    <w:rsid w:val="006A294F"/>
    <w:rsid w:val="006B33B3"/>
    <w:rsid w:val="006B6E1C"/>
    <w:rsid w:val="007B2AF9"/>
    <w:rsid w:val="007E4EF0"/>
    <w:rsid w:val="008205A7"/>
    <w:rsid w:val="00861897"/>
    <w:rsid w:val="00866829"/>
    <w:rsid w:val="008903CE"/>
    <w:rsid w:val="008C0B49"/>
    <w:rsid w:val="008C11CA"/>
    <w:rsid w:val="008C1A10"/>
    <w:rsid w:val="00907DBF"/>
    <w:rsid w:val="0091294E"/>
    <w:rsid w:val="00920515"/>
    <w:rsid w:val="00924879"/>
    <w:rsid w:val="00932DDE"/>
    <w:rsid w:val="00944D7E"/>
    <w:rsid w:val="00947B36"/>
    <w:rsid w:val="00956D00"/>
    <w:rsid w:val="0098378D"/>
    <w:rsid w:val="009A0426"/>
    <w:rsid w:val="009B6083"/>
    <w:rsid w:val="009C6ABF"/>
    <w:rsid w:val="009D1DD3"/>
    <w:rsid w:val="009D3DC6"/>
    <w:rsid w:val="009D44B1"/>
    <w:rsid w:val="00A237CA"/>
    <w:rsid w:val="00A719FF"/>
    <w:rsid w:val="00A73174"/>
    <w:rsid w:val="00A94547"/>
    <w:rsid w:val="00AE03E8"/>
    <w:rsid w:val="00B37927"/>
    <w:rsid w:val="00BE2CA5"/>
    <w:rsid w:val="00C13E21"/>
    <w:rsid w:val="00C34742"/>
    <w:rsid w:val="00C90648"/>
    <w:rsid w:val="00D47F5B"/>
    <w:rsid w:val="00D57820"/>
    <w:rsid w:val="00D62A0F"/>
    <w:rsid w:val="00DA4813"/>
    <w:rsid w:val="00DF5D52"/>
    <w:rsid w:val="00E33951"/>
    <w:rsid w:val="00E33E0C"/>
    <w:rsid w:val="00E76078"/>
    <w:rsid w:val="00ED22A1"/>
    <w:rsid w:val="00EE0CFB"/>
    <w:rsid w:val="00F14271"/>
    <w:rsid w:val="00F2671C"/>
    <w:rsid w:val="00F40250"/>
    <w:rsid w:val="00F62656"/>
    <w:rsid w:val="00FC5E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92B9"/>
  <w15:docId w15:val="{3AA57944-B2D9-49AF-96EF-70CA5B97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FF"/>
  </w:style>
  <w:style w:type="paragraph" w:styleId="Heading4">
    <w:name w:val="heading 4"/>
    <w:basedOn w:val="Normal"/>
    <w:link w:val="Heading4Char"/>
    <w:uiPriority w:val="9"/>
    <w:qFormat/>
    <w:rsid w:val="0091294E"/>
    <w:pPr>
      <w:spacing w:before="100" w:beforeAutospacing="1" w:after="100" w:afterAutospacing="1"/>
      <w:jc w:val="left"/>
      <w:outlineLvl w:val="3"/>
    </w:pPr>
    <w:rPr>
      <w:rFonts w:ascii="Times New Roman" w:eastAsia="Times New Roman" w:hAnsi="Times New Roman" w:cs="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7A37"/>
    <w:pPr>
      <w:spacing w:before="100" w:beforeAutospacing="1" w:after="100" w:afterAutospacing="1"/>
      <w:jc w:val="left"/>
    </w:pPr>
    <w:rPr>
      <w:rFonts w:ascii="Times New Roman" w:hAnsi="Times New Roman" w:cs="Times New Roman"/>
      <w:sz w:val="24"/>
      <w:szCs w:val="24"/>
      <w:lang w:val="en-US"/>
    </w:rPr>
  </w:style>
  <w:style w:type="character" w:customStyle="1" w:styleId="apple-converted-space">
    <w:name w:val="apple-converted-space"/>
    <w:basedOn w:val="DefaultParagraphFont"/>
    <w:rsid w:val="005E7A37"/>
  </w:style>
  <w:style w:type="paragraph" w:customStyle="1" w:styleId="Default">
    <w:name w:val="Default"/>
    <w:rsid w:val="005E7A37"/>
    <w:pPr>
      <w:autoSpaceDE w:val="0"/>
      <w:autoSpaceDN w:val="0"/>
      <w:adjustRightInd w:val="0"/>
      <w:jc w:val="left"/>
    </w:pPr>
    <w:rPr>
      <w:rFonts w:ascii="Times New Roman" w:hAnsi="Times New Roman" w:cs="Times New Roman"/>
      <w:color w:val="000000"/>
      <w:sz w:val="24"/>
      <w:szCs w:val="24"/>
      <w:lang w:val="en-MY"/>
    </w:rPr>
  </w:style>
  <w:style w:type="character" w:styleId="Hyperlink">
    <w:name w:val="Hyperlink"/>
    <w:basedOn w:val="DefaultParagraphFont"/>
    <w:uiPriority w:val="99"/>
    <w:unhideWhenUsed/>
    <w:rsid w:val="005E7A37"/>
    <w:rPr>
      <w:color w:val="0000FF" w:themeColor="hyperlink"/>
      <w:u w:val="single"/>
    </w:rPr>
  </w:style>
  <w:style w:type="paragraph" w:styleId="Title">
    <w:name w:val="Title"/>
    <w:basedOn w:val="Normal"/>
    <w:link w:val="TitleChar"/>
    <w:qFormat/>
    <w:rsid w:val="00F62656"/>
    <w:pPr>
      <w:spacing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62656"/>
    <w:rPr>
      <w:rFonts w:ascii="Times New Roman" w:eastAsia="Times New Roman" w:hAnsi="Times New Roman" w:cs="Times New Roman"/>
      <w:b/>
      <w:sz w:val="24"/>
      <w:szCs w:val="20"/>
    </w:rPr>
  </w:style>
  <w:style w:type="table" w:styleId="TableGrid">
    <w:name w:val="Table Grid"/>
    <w:basedOn w:val="TableNormal"/>
    <w:uiPriority w:val="59"/>
    <w:rsid w:val="00E33951"/>
    <w:pPr>
      <w:jc w:val="left"/>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951"/>
    <w:pPr>
      <w:ind w:left="720"/>
      <w:contextualSpacing/>
      <w:jc w:val="left"/>
    </w:pPr>
    <w:rPr>
      <w:rFonts w:eastAsiaTheme="minorEastAsia"/>
      <w:sz w:val="24"/>
      <w:szCs w:val="24"/>
      <w:lang w:val="en-US"/>
    </w:rPr>
  </w:style>
  <w:style w:type="paragraph" w:styleId="NormalWeb">
    <w:name w:val="Normal (Web)"/>
    <w:basedOn w:val="Normal"/>
    <w:uiPriority w:val="99"/>
    <w:unhideWhenUsed/>
    <w:rsid w:val="00E33951"/>
    <w:pPr>
      <w:spacing w:before="100" w:beforeAutospacing="1" w:after="100" w:afterAutospacing="1"/>
      <w:jc w:val="left"/>
    </w:pPr>
    <w:rPr>
      <w:rFonts w:ascii="Times New Roman" w:eastAsia="Times New Roman" w:hAnsi="Times New Roman" w:cs="Times New Roman"/>
      <w:sz w:val="24"/>
      <w:szCs w:val="24"/>
      <w:lang w:val="en-SG" w:eastAsia="en-SG"/>
    </w:rPr>
  </w:style>
  <w:style w:type="character" w:customStyle="1" w:styleId="il">
    <w:name w:val="il"/>
    <w:basedOn w:val="DefaultParagraphFont"/>
    <w:rsid w:val="00E33951"/>
  </w:style>
  <w:style w:type="character" w:customStyle="1" w:styleId="Heading4Char">
    <w:name w:val="Heading 4 Char"/>
    <w:basedOn w:val="DefaultParagraphFont"/>
    <w:link w:val="Heading4"/>
    <w:uiPriority w:val="9"/>
    <w:rsid w:val="0091294E"/>
    <w:rPr>
      <w:rFonts w:ascii="Times New Roman" w:eastAsia="Times New Roman" w:hAnsi="Times New Roman" w:cs="Times New Roman"/>
      <w:b/>
      <w:bCs/>
      <w:sz w:val="24"/>
      <w:szCs w:val="24"/>
      <w:lang w:val="en-US" w:eastAsia="zh-CN"/>
    </w:rPr>
  </w:style>
  <w:style w:type="character" w:customStyle="1" w:styleId="ng-binding">
    <w:name w:val="ng-binding"/>
    <w:basedOn w:val="DefaultParagraphFont"/>
    <w:rsid w:val="0091294E"/>
  </w:style>
  <w:style w:type="character" w:customStyle="1" w:styleId="highlightedtext">
    <w:name w:val="highlightedtext"/>
    <w:basedOn w:val="DefaultParagraphFont"/>
    <w:rsid w:val="0091294E"/>
  </w:style>
  <w:style w:type="character" w:customStyle="1" w:styleId="item">
    <w:name w:val="item"/>
    <w:basedOn w:val="DefaultParagraphFont"/>
    <w:rsid w:val="0091294E"/>
  </w:style>
  <w:style w:type="character" w:styleId="Emphasis">
    <w:name w:val="Emphasis"/>
    <w:basedOn w:val="DefaultParagraphFont"/>
    <w:uiPriority w:val="20"/>
    <w:qFormat/>
    <w:rsid w:val="000018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1434">
      <w:bodyDiv w:val="1"/>
      <w:marLeft w:val="0"/>
      <w:marRight w:val="0"/>
      <w:marTop w:val="0"/>
      <w:marBottom w:val="0"/>
      <w:divBdr>
        <w:top w:val="none" w:sz="0" w:space="0" w:color="auto"/>
        <w:left w:val="none" w:sz="0" w:space="0" w:color="auto"/>
        <w:bottom w:val="none" w:sz="0" w:space="0" w:color="auto"/>
        <w:right w:val="none" w:sz="0" w:space="0" w:color="auto"/>
      </w:divBdr>
    </w:div>
    <w:div w:id="336883906">
      <w:bodyDiv w:val="1"/>
      <w:marLeft w:val="0"/>
      <w:marRight w:val="0"/>
      <w:marTop w:val="0"/>
      <w:marBottom w:val="0"/>
      <w:divBdr>
        <w:top w:val="none" w:sz="0" w:space="0" w:color="auto"/>
        <w:left w:val="none" w:sz="0" w:space="0" w:color="auto"/>
        <w:bottom w:val="none" w:sz="0" w:space="0" w:color="auto"/>
        <w:right w:val="none" w:sz="0" w:space="0" w:color="auto"/>
      </w:divBdr>
    </w:div>
    <w:div w:id="820970661">
      <w:bodyDiv w:val="1"/>
      <w:marLeft w:val="0"/>
      <w:marRight w:val="0"/>
      <w:marTop w:val="0"/>
      <w:marBottom w:val="0"/>
      <w:divBdr>
        <w:top w:val="none" w:sz="0" w:space="0" w:color="auto"/>
        <w:left w:val="none" w:sz="0" w:space="0" w:color="auto"/>
        <w:bottom w:val="none" w:sz="0" w:space="0" w:color="auto"/>
        <w:right w:val="none" w:sz="0" w:space="0" w:color="auto"/>
      </w:divBdr>
      <w:divsChild>
        <w:div w:id="175189983">
          <w:marLeft w:val="0"/>
          <w:marRight w:val="-60"/>
          <w:marTop w:val="0"/>
          <w:marBottom w:val="0"/>
          <w:divBdr>
            <w:top w:val="none" w:sz="0" w:space="0" w:color="auto"/>
            <w:left w:val="none" w:sz="0" w:space="0" w:color="auto"/>
            <w:bottom w:val="none" w:sz="0" w:space="0" w:color="auto"/>
            <w:right w:val="none" w:sz="0" w:space="0" w:color="auto"/>
          </w:divBdr>
        </w:div>
        <w:div w:id="427117594">
          <w:marLeft w:val="150"/>
          <w:marRight w:val="150"/>
          <w:marTop w:val="150"/>
          <w:marBottom w:val="150"/>
          <w:divBdr>
            <w:top w:val="none" w:sz="0" w:space="0" w:color="auto"/>
            <w:left w:val="none" w:sz="0" w:space="0" w:color="auto"/>
            <w:bottom w:val="none" w:sz="0" w:space="0" w:color="auto"/>
            <w:right w:val="none" w:sz="0" w:space="0" w:color="auto"/>
          </w:divBdr>
        </w:div>
      </w:divsChild>
    </w:div>
    <w:div w:id="1102068163">
      <w:bodyDiv w:val="1"/>
      <w:marLeft w:val="0"/>
      <w:marRight w:val="0"/>
      <w:marTop w:val="0"/>
      <w:marBottom w:val="0"/>
      <w:divBdr>
        <w:top w:val="none" w:sz="0" w:space="0" w:color="auto"/>
        <w:left w:val="none" w:sz="0" w:space="0" w:color="auto"/>
        <w:bottom w:val="none" w:sz="0" w:space="0" w:color="auto"/>
        <w:right w:val="none" w:sz="0" w:space="0" w:color="auto"/>
      </w:divBdr>
    </w:div>
    <w:div w:id="1178740748">
      <w:bodyDiv w:val="1"/>
      <w:marLeft w:val="0"/>
      <w:marRight w:val="0"/>
      <w:marTop w:val="0"/>
      <w:marBottom w:val="0"/>
      <w:divBdr>
        <w:top w:val="none" w:sz="0" w:space="0" w:color="auto"/>
        <w:left w:val="none" w:sz="0" w:space="0" w:color="auto"/>
        <w:bottom w:val="none" w:sz="0" w:space="0" w:color="auto"/>
        <w:right w:val="none" w:sz="0" w:space="0" w:color="auto"/>
      </w:divBdr>
    </w:div>
    <w:div w:id="1359115859">
      <w:bodyDiv w:val="1"/>
      <w:marLeft w:val="0"/>
      <w:marRight w:val="0"/>
      <w:marTop w:val="0"/>
      <w:marBottom w:val="0"/>
      <w:divBdr>
        <w:top w:val="none" w:sz="0" w:space="0" w:color="auto"/>
        <w:left w:val="none" w:sz="0" w:space="0" w:color="auto"/>
        <w:bottom w:val="none" w:sz="0" w:space="0" w:color="auto"/>
        <w:right w:val="none" w:sz="0" w:space="0" w:color="auto"/>
      </w:divBdr>
    </w:div>
    <w:div w:id="1754887338">
      <w:bodyDiv w:val="1"/>
      <w:marLeft w:val="0"/>
      <w:marRight w:val="0"/>
      <w:marTop w:val="0"/>
      <w:marBottom w:val="0"/>
      <w:divBdr>
        <w:top w:val="none" w:sz="0" w:space="0" w:color="auto"/>
        <w:left w:val="none" w:sz="0" w:space="0" w:color="auto"/>
        <w:bottom w:val="none" w:sz="0" w:space="0" w:color="auto"/>
        <w:right w:val="none" w:sz="0" w:space="0" w:color="auto"/>
      </w:divBdr>
    </w:div>
    <w:div w:id="1802727483">
      <w:bodyDiv w:val="1"/>
      <w:marLeft w:val="0"/>
      <w:marRight w:val="0"/>
      <w:marTop w:val="0"/>
      <w:marBottom w:val="0"/>
      <w:divBdr>
        <w:top w:val="none" w:sz="0" w:space="0" w:color="auto"/>
        <w:left w:val="none" w:sz="0" w:space="0" w:color="auto"/>
        <w:bottom w:val="none" w:sz="0" w:space="0" w:color="auto"/>
        <w:right w:val="none" w:sz="0" w:space="0" w:color="auto"/>
      </w:divBdr>
    </w:div>
    <w:div w:id="1950156639">
      <w:bodyDiv w:val="1"/>
      <w:marLeft w:val="0"/>
      <w:marRight w:val="0"/>
      <w:marTop w:val="0"/>
      <w:marBottom w:val="0"/>
      <w:divBdr>
        <w:top w:val="none" w:sz="0" w:space="0" w:color="auto"/>
        <w:left w:val="none" w:sz="0" w:space="0" w:color="auto"/>
        <w:bottom w:val="none" w:sz="0" w:space="0" w:color="auto"/>
        <w:right w:val="none" w:sz="0" w:space="0" w:color="auto"/>
      </w:divBdr>
    </w:div>
    <w:div w:id="2131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a@unimas.my" TargetMode="External"/><Relationship Id="rId13" Type="http://schemas.openxmlformats.org/officeDocument/2006/relationships/hyperlink" Target="mailto:make@upm.edu.my" TargetMode="External"/><Relationship Id="rId18" Type="http://schemas.openxmlformats.org/officeDocument/2006/relationships/hyperlink" Target="mailto:arrossazana@unimas.m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xpert.unimas.my/profile/145" TargetMode="External"/><Relationship Id="rId7" Type="http://schemas.openxmlformats.org/officeDocument/2006/relationships/hyperlink" Target="mailto:ayk3@cornell.edu" TargetMode="External"/><Relationship Id="rId12" Type="http://schemas.openxmlformats.org/officeDocument/2006/relationships/hyperlink" Target="mailto:bpoline@unimas.my" TargetMode="External"/><Relationship Id="rId17" Type="http://schemas.openxmlformats.org/officeDocument/2006/relationships/hyperlink" Target="mailto:charlotte.hemmings@ling-phil.ox.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wardm@jmg.gov.my" TargetMode="External"/><Relationship Id="rId20" Type="http://schemas.openxmlformats.org/officeDocument/2006/relationships/hyperlink" Target="https://expert.unimas.my/profile/130" TargetMode="External"/><Relationship Id="rId1" Type="http://schemas.openxmlformats.org/officeDocument/2006/relationships/numbering" Target="numbering.xml"/><Relationship Id="rId6" Type="http://schemas.openxmlformats.org/officeDocument/2006/relationships/hyperlink" Target="mailto:srb237@cornell.edu" TargetMode="External"/><Relationship Id="rId11" Type="http://schemas.openxmlformats.org/officeDocument/2006/relationships/hyperlink" Target="mailto:bpoline@unimas.my" TargetMode="External"/><Relationship Id="rId24" Type="http://schemas.openxmlformats.org/officeDocument/2006/relationships/hyperlink" Target="https://expert.unimas.my/profile/1633" TargetMode="External"/><Relationship Id="rId5" Type="http://schemas.openxmlformats.org/officeDocument/2006/relationships/hyperlink" Target="mailto:rogharris.org@gmail.com" TargetMode="External"/><Relationship Id="rId15" Type="http://schemas.openxmlformats.org/officeDocument/2006/relationships/hyperlink" Target="mailto:Nara@unimas.my" TargetMode="External"/><Relationship Id="rId23" Type="http://schemas.openxmlformats.org/officeDocument/2006/relationships/hyperlink" Target="https://expert.unimas.my/profile/270" TargetMode="External"/><Relationship Id="rId10" Type="http://schemas.openxmlformats.org/officeDocument/2006/relationships/hyperlink" Target="mailto:tim.unwin@rhul.ac.uk" TargetMode="External"/><Relationship Id="rId19" Type="http://schemas.openxmlformats.org/officeDocument/2006/relationships/hyperlink" Target="https://expert.unimas.my/profile/2562" TargetMode="External"/><Relationship Id="rId4" Type="http://schemas.openxmlformats.org/officeDocument/2006/relationships/webSettings" Target="webSettings.xml"/><Relationship Id="rId9" Type="http://schemas.openxmlformats.org/officeDocument/2006/relationships/hyperlink" Target="mailto:rogharris.org@gmail.com" TargetMode="External"/><Relationship Id="rId14" Type="http://schemas.openxmlformats.org/officeDocument/2006/relationships/hyperlink" Target="mailto:kcng@wwf.org.my" TargetMode="External"/><Relationship Id="rId22" Type="http://schemas.openxmlformats.org/officeDocument/2006/relationships/hyperlink" Target="https://expert.unimas.my/profile/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Yusri Bin Jumat</cp:lastModifiedBy>
  <cp:revision>3</cp:revision>
  <dcterms:created xsi:type="dcterms:W3CDTF">2018-03-27T03:59:00Z</dcterms:created>
  <dcterms:modified xsi:type="dcterms:W3CDTF">2018-03-27T03:59:00Z</dcterms:modified>
</cp:coreProperties>
</file>